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B0017" w14:textId="32F1A50E" w:rsidR="00756907" w:rsidRPr="00D65E49" w:rsidRDefault="0000706E" w:rsidP="0000706E">
      <w:pPr>
        <w:pStyle w:val="Corptext"/>
        <w:shd w:val="clear" w:color="auto" w:fill="auto"/>
        <w:tabs>
          <w:tab w:val="center" w:pos="5128"/>
          <w:tab w:val="right" w:pos="10257"/>
        </w:tabs>
        <w:spacing w:after="400"/>
        <w:rPr>
          <w:rFonts w:ascii="Times New Roman" w:hAnsi="Times New Roman" w:cs="Times New Roman"/>
          <w:sz w:val="24"/>
          <w:szCs w:val="24"/>
        </w:rPr>
      </w:pPr>
      <w:r w:rsidRPr="00D65E49">
        <w:rPr>
          <w:rFonts w:ascii="Times New Roman" w:hAnsi="Times New Roman" w:cs="Times New Roman"/>
          <w:b/>
          <w:bCs/>
          <w:sz w:val="24"/>
          <w:szCs w:val="24"/>
        </w:rPr>
        <w:tab/>
      </w:r>
      <w:r w:rsidRPr="00D65E49">
        <w:rPr>
          <w:rFonts w:ascii="Times New Roman" w:hAnsi="Times New Roman" w:cs="Times New Roman"/>
          <w:b/>
          <w:bCs/>
          <w:sz w:val="24"/>
          <w:szCs w:val="24"/>
        </w:rPr>
        <w:tab/>
      </w:r>
      <w:r w:rsidR="00756907" w:rsidRPr="00D65E49">
        <w:rPr>
          <w:rFonts w:ascii="Times New Roman" w:hAnsi="Times New Roman" w:cs="Times New Roman"/>
          <w:b/>
          <w:bCs/>
          <w:sz w:val="24"/>
          <w:szCs w:val="24"/>
        </w:rPr>
        <w:t>Anex</w:t>
      </w:r>
      <w:r w:rsidR="00903E65" w:rsidRPr="00D65E49">
        <w:rPr>
          <w:rFonts w:ascii="Times New Roman" w:hAnsi="Times New Roman" w:cs="Times New Roman"/>
          <w:b/>
          <w:bCs/>
          <w:sz w:val="24"/>
          <w:szCs w:val="24"/>
        </w:rPr>
        <w:t>a</w:t>
      </w:r>
    </w:p>
    <w:p w14:paraId="69C06FA9" w14:textId="6350F41D" w:rsidR="00F641BF" w:rsidRPr="00D65E49" w:rsidRDefault="00F641BF" w:rsidP="006A58CB">
      <w:pPr>
        <w:shd w:val="clear" w:color="auto" w:fill="FFFFFF" w:themeFill="background1"/>
        <w:jc w:val="center"/>
        <w:rPr>
          <w:rFonts w:eastAsia="Calibri"/>
          <w:b/>
        </w:rPr>
      </w:pPr>
      <w:r w:rsidRPr="00D65E49">
        <w:rPr>
          <w:rFonts w:eastAsia="Calibri"/>
          <w:b/>
        </w:rPr>
        <w:t xml:space="preserve">MĂSURI DE PREVENIRE </w:t>
      </w:r>
      <w:r w:rsidR="00D65E49">
        <w:rPr>
          <w:rFonts w:eastAsia="Calibri"/>
          <w:b/>
        </w:rPr>
        <w:t>ȘI</w:t>
      </w:r>
      <w:r w:rsidRPr="00D65E49">
        <w:rPr>
          <w:rFonts w:eastAsia="Calibri"/>
          <w:b/>
        </w:rPr>
        <w:t xml:space="preserve"> CONTROL </w:t>
      </w:r>
      <w:r w:rsidR="00141B00" w:rsidRPr="00D65E49">
        <w:rPr>
          <w:rFonts w:eastAsia="Calibri"/>
          <w:b/>
        </w:rPr>
        <w:t>A INFECȚIILOR APLICABILE</w:t>
      </w:r>
      <w:r w:rsidR="00735A90" w:rsidRPr="00D65E49">
        <w:rPr>
          <w:rFonts w:eastAsia="Calibri"/>
          <w:b/>
        </w:rPr>
        <w:t>, PROPUSE A SE APLICA P</w:t>
      </w:r>
      <w:r w:rsidR="00141B00" w:rsidRPr="00D65E49">
        <w:rPr>
          <w:rFonts w:eastAsia="Calibri"/>
          <w:b/>
        </w:rPr>
        <w:t xml:space="preserve">E </w:t>
      </w:r>
      <w:r w:rsidR="00903E65" w:rsidRPr="00D65E49">
        <w:rPr>
          <w:rFonts w:eastAsia="Calibri"/>
          <w:b/>
        </w:rPr>
        <w:t xml:space="preserve">DURATA </w:t>
      </w:r>
      <w:r w:rsidR="00141B00" w:rsidRPr="00D65E49">
        <w:rPr>
          <w:rFonts w:eastAsia="Calibri"/>
          <w:b/>
        </w:rPr>
        <w:t>STĂRII DE ALERTĂ</w:t>
      </w:r>
    </w:p>
    <w:p w14:paraId="126C38C4" w14:textId="04C56A62" w:rsidR="007362C4" w:rsidRPr="00D65E49" w:rsidRDefault="007362C4" w:rsidP="006A58CB">
      <w:pPr>
        <w:shd w:val="clear" w:color="auto" w:fill="FFFFFF" w:themeFill="background1"/>
        <w:tabs>
          <w:tab w:val="left" w:pos="990"/>
        </w:tabs>
        <w:ind w:firstLine="630"/>
        <w:jc w:val="both"/>
        <w:rPr>
          <w:rFonts w:eastAsia="Calibri"/>
        </w:rPr>
      </w:pPr>
    </w:p>
    <w:p w14:paraId="248EF377" w14:textId="1B1EE91C" w:rsidR="000A714F" w:rsidRPr="00D65E49" w:rsidRDefault="000A714F" w:rsidP="006A58CB">
      <w:pPr>
        <w:shd w:val="clear" w:color="auto" w:fill="FFFFFF" w:themeFill="background1"/>
        <w:tabs>
          <w:tab w:val="left" w:pos="990"/>
        </w:tabs>
        <w:ind w:firstLine="630"/>
        <w:jc w:val="both"/>
        <w:rPr>
          <w:rFonts w:eastAsia="Calibri"/>
        </w:rPr>
      </w:pPr>
    </w:p>
    <w:p w14:paraId="4D3EFC61" w14:textId="71A7F006" w:rsidR="00735A90" w:rsidRPr="00D65E49" w:rsidRDefault="00C768BB" w:rsidP="000470D7">
      <w:pPr>
        <w:pStyle w:val="Listparagraf"/>
        <w:numPr>
          <w:ilvl w:val="3"/>
          <w:numId w:val="1"/>
        </w:numPr>
        <w:shd w:val="clear" w:color="auto" w:fill="FFFFFF" w:themeFill="background1"/>
        <w:tabs>
          <w:tab w:val="left" w:pos="851"/>
          <w:tab w:val="left" w:pos="990"/>
        </w:tabs>
        <w:autoSpaceDN w:val="0"/>
        <w:ind w:left="0" w:firstLine="630"/>
        <w:jc w:val="both"/>
        <w:rPr>
          <w:color w:val="000000"/>
          <w:shd w:val="clear" w:color="auto" w:fill="FFFFFF"/>
        </w:rPr>
      </w:pPr>
      <w:r>
        <w:rPr>
          <w:color w:val="000000"/>
          <w:shd w:val="clear" w:color="auto" w:fill="FFFFFF"/>
        </w:rPr>
        <w:t>Se continuă coordonarea</w:t>
      </w:r>
      <w:r w:rsidR="00735A90" w:rsidRPr="00D65E49">
        <w:rPr>
          <w:color w:val="000000"/>
          <w:shd w:val="clear" w:color="auto" w:fill="FFFFFF"/>
        </w:rPr>
        <w:t xml:space="preserve"> </w:t>
      </w:r>
      <w:bookmarkStart w:id="0" w:name="_Hlk40524108"/>
      <w:r>
        <w:rPr>
          <w:color w:val="000000"/>
          <w:shd w:val="clear" w:color="auto" w:fill="FFFFFF"/>
        </w:rPr>
        <w:t>operațională</w:t>
      </w:r>
      <w:r w:rsidR="000A714F" w:rsidRPr="00D65E49">
        <w:rPr>
          <w:color w:val="000000"/>
          <w:shd w:val="clear" w:color="auto" w:fill="FFFFFF"/>
        </w:rPr>
        <w:t xml:space="preserve"> a </w:t>
      </w:r>
      <w:bookmarkEnd w:id="0"/>
      <w:r w:rsidR="000A714F" w:rsidRPr="00D65E49">
        <w:rPr>
          <w:color w:val="000000"/>
          <w:shd w:val="clear" w:color="auto" w:fill="FFFFFF"/>
        </w:rPr>
        <w:t xml:space="preserve">serviciilor de ambulanță </w:t>
      </w:r>
      <w:r w:rsidR="00D65E49">
        <w:rPr>
          <w:color w:val="000000"/>
          <w:shd w:val="clear" w:color="auto" w:fill="FFFFFF"/>
        </w:rPr>
        <w:t>și</w:t>
      </w:r>
      <w:r w:rsidR="000A714F" w:rsidRPr="00D65E49">
        <w:rPr>
          <w:color w:val="000000"/>
          <w:shd w:val="clear" w:color="auto" w:fill="FFFFFF"/>
        </w:rPr>
        <w:t xml:space="preserve"> a serviciilor volun</w:t>
      </w:r>
      <w:r w:rsidR="00B431D3" w:rsidRPr="00D65E49">
        <w:rPr>
          <w:color w:val="000000"/>
          <w:shd w:val="clear" w:color="auto" w:fill="FFFFFF"/>
        </w:rPr>
        <w:t>tare pentru situații de urgență</w:t>
      </w:r>
      <w:r w:rsidR="000A714F" w:rsidRPr="00D65E49">
        <w:rPr>
          <w:color w:val="000000"/>
          <w:shd w:val="clear" w:color="auto" w:fill="FFFFFF"/>
        </w:rPr>
        <w:t xml:space="preserve"> </w:t>
      </w:r>
      <w:r w:rsidR="00B431D3" w:rsidRPr="00D65E49">
        <w:rPr>
          <w:color w:val="000000"/>
          <w:shd w:val="clear" w:color="auto" w:fill="FFFFFF"/>
        </w:rPr>
        <w:t>de către inspectoratele județene/București-Ilfov pentru situații de urgență</w:t>
      </w:r>
      <w:r w:rsidR="00735A90" w:rsidRPr="00D65E49">
        <w:rPr>
          <w:color w:val="000000"/>
          <w:shd w:val="clear" w:color="auto" w:fill="FFFFFF"/>
        </w:rPr>
        <w:t xml:space="preserve">, precum </w:t>
      </w:r>
      <w:r w:rsidR="00D65E49">
        <w:rPr>
          <w:color w:val="000000"/>
          <w:shd w:val="clear" w:color="auto" w:fill="FFFFFF"/>
        </w:rPr>
        <w:t>și</w:t>
      </w:r>
      <w:r w:rsidR="00735A90" w:rsidRPr="00D65E49">
        <w:rPr>
          <w:color w:val="000000"/>
          <w:shd w:val="clear" w:color="auto" w:fill="FFFFFF"/>
        </w:rPr>
        <w:t xml:space="preserve"> </w:t>
      </w:r>
      <w:bookmarkStart w:id="1" w:name="_Hlk40524894"/>
      <w:bookmarkStart w:id="2" w:name="_Hlk40525017"/>
      <w:r w:rsidR="00735A90" w:rsidRPr="00D65E49">
        <w:rPr>
          <w:color w:val="000000"/>
          <w:shd w:val="clear" w:color="auto" w:fill="FFFFFF"/>
        </w:rPr>
        <w:t>a poliției locale de către Direcția generală de poliție a Municipiului București/</w:t>
      </w:r>
      <w:r w:rsidR="000D5102">
        <w:rPr>
          <w:color w:val="000000"/>
          <w:shd w:val="clear" w:color="auto" w:fill="FFFFFF"/>
        </w:rPr>
        <w:t>i</w:t>
      </w:r>
      <w:r w:rsidR="00735A90" w:rsidRPr="00D65E49">
        <w:rPr>
          <w:color w:val="000000"/>
          <w:shd w:val="clear" w:color="auto" w:fill="FFFFFF"/>
        </w:rPr>
        <w:t>nspectoratele județene de poliție</w:t>
      </w:r>
      <w:r w:rsidR="000A714F" w:rsidRPr="00D65E49">
        <w:rPr>
          <w:color w:val="000000"/>
          <w:shd w:val="clear" w:color="auto" w:fill="FFFFFF"/>
        </w:rPr>
        <w:t>.</w:t>
      </w:r>
      <w:bookmarkEnd w:id="1"/>
      <w:bookmarkEnd w:id="2"/>
    </w:p>
    <w:p w14:paraId="6B503DFF" w14:textId="04FC0360" w:rsidR="00735A90" w:rsidRPr="00D65E49" w:rsidRDefault="00735A90" w:rsidP="00735A90">
      <w:pPr>
        <w:pStyle w:val="Listparagraf"/>
        <w:numPr>
          <w:ilvl w:val="3"/>
          <w:numId w:val="1"/>
        </w:numPr>
        <w:shd w:val="clear" w:color="auto" w:fill="FFFFFF" w:themeFill="background1"/>
        <w:tabs>
          <w:tab w:val="left" w:pos="851"/>
          <w:tab w:val="left" w:pos="990"/>
        </w:tabs>
        <w:autoSpaceDN w:val="0"/>
        <w:ind w:left="0" w:firstLine="630"/>
        <w:jc w:val="both"/>
        <w:rPr>
          <w:rFonts w:eastAsia="Calibri"/>
        </w:rPr>
      </w:pPr>
      <w:r w:rsidRPr="00D65E49">
        <w:rPr>
          <w:color w:val="000000"/>
          <w:shd w:val="clear" w:color="auto" w:fill="FFFFFF"/>
        </w:rPr>
        <w:t>Se propune asigurarea</w:t>
      </w:r>
      <w:r w:rsidR="000A714F" w:rsidRPr="00D65E49">
        <w:rPr>
          <w:color w:val="000000"/>
          <w:shd w:val="clear" w:color="auto" w:fill="FFFFFF"/>
        </w:rPr>
        <w:t xml:space="preserve"> continuit</w:t>
      </w:r>
      <w:r w:rsidRPr="00D65E49">
        <w:rPr>
          <w:color w:val="000000"/>
          <w:shd w:val="clear" w:color="auto" w:fill="FFFFFF"/>
        </w:rPr>
        <w:t>ății</w:t>
      </w:r>
      <w:r w:rsidR="000A714F" w:rsidRPr="00D65E49">
        <w:rPr>
          <w:color w:val="000000"/>
          <w:shd w:val="clear" w:color="auto" w:fill="FFFFFF"/>
        </w:rPr>
        <w:t xml:space="preserve"> activității centrelor rezidențiale de îngrijire </w:t>
      </w:r>
      <w:r w:rsidR="00D65E49">
        <w:rPr>
          <w:color w:val="000000"/>
          <w:shd w:val="clear" w:color="auto" w:fill="FFFFFF"/>
        </w:rPr>
        <w:t>și</w:t>
      </w:r>
      <w:r w:rsidR="000A714F" w:rsidRPr="00D65E49">
        <w:rPr>
          <w:color w:val="000000"/>
          <w:shd w:val="clear" w:color="auto" w:fill="FFFFFF"/>
        </w:rPr>
        <w:t xml:space="preserve"> asistență a persoanelor vârstnice, centrelor rezidențiale pentru copii </w:t>
      </w:r>
      <w:r w:rsidR="00D65E49">
        <w:rPr>
          <w:color w:val="000000"/>
          <w:shd w:val="clear" w:color="auto" w:fill="FFFFFF"/>
        </w:rPr>
        <w:t>și</w:t>
      </w:r>
      <w:r w:rsidR="000A714F" w:rsidRPr="00D65E49">
        <w:rPr>
          <w:color w:val="000000"/>
          <w:shd w:val="clear" w:color="auto" w:fill="FFFFFF"/>
        </w:rPr>
        <w:t xml:space="preserve"> adulți, cu </w:t>
      </w:r>
      <w:r w:rsidR="00D65E49">
        <w:rPr>
          <w:color w:val="000000"/>
          <w:shd w:val="clear" w:color="auto" w:fill="FFFFFF"/>
        </w:rPr>
        <w:t>și</w:t>
      </w:r>
      <w:r w:rsidR="000A714F" w:rsidRPr="00D65E49">
        <w:rPr>
          <w:color w:val="000000"/>
          <w:shd w:val="clear" w:color="auto" w:fill="FFFFFF"/>
        </w:rPr>
        <w:t xml:space="preserve"> fără dizabilități, precum </w:t>
      </w:r>
      <w:r w:rsidR="00D65E49">
        <w:rPr>
          <w:color w:val="000000"/>
          <w:shd w:val="clear" w:color="auto" w:fill="FFFFFF"/>
        </w:rPr>
        <w:t>și</w:t>
      </w:r>
      <w:r w:rsidR="000A714F" w:rsidRPr="00D65E49">
        <w:rPr>
          <w:color w:val="000000"/>
          <w:shd w:val="clear" w:color="auto" w:fill="FFFFFF"/>
        </w:rPr>
        <w:t xml:space="preserve"> pentru alte categorii vulnerabile </w:t>
      </w:r>
      <w:r w:rsidR="00D65E49">
        <w:rPr>
          <w:color w:val="000000"/>
          <w:shd w:val="clear" w:color="auto" w:fill="FFFFFF"/>
        </w:rPr>
        <w:t>și</w:t>
      </w:r>
      <w:r w:rsidR="000A714F" w:rsidRPr="00D65E49">
        <w:rPr>
          <w:color w:val="000000"/>
          <w:shd w:val="clear" w:color="auto" w:fill="FFFFFF"/>
        </w:rPr>
        <w:t xml:space="preserve"> </w:t>
      </w:r>
      <w:r w:rsidR="00271116">
        <w:rPr>
          <w:color w:val="000000"/>
          <w:shd w:val="clear" w:color="auto" w:fill="FFFFFF"/>
        </w:rPr>
        <w:t>stabilirea</w:t>
      </w:r>
      <w:r w:rsidR="000A714F" w:rsidRPr="00D65E49">
        <w:rPr>
          <w:color w:val="000000"/>
          <w:shd w:val="clear" w:color="auto" w:fill="FFFFFF"/>
        </w:rPr>
        <w:t xml:space="preserve"> </w:t>
      </w:r>
      <w:r w:rsidR="00271116">
        <w:rPr>
          <w:color w:val="000000"/>
          <w:shd w:val="clear" w:color="auto" w:fill="FFFFFF"/>
        </w:rPr>
        <w:t xml:space="preserve">și organizarea </w:t>
      </w:r>
      <w:r w:rsidR="000A714F" w:rsidRPr="00D65E49">
        <w:rPr>
          <w:color w:val="000000"/>
          <w:shd w:val="clear" w:color="auto" w:fill="FFFFFF"/>
        </w:rPr>
        <w:t>pr</w:t>
      </w:r>
      <w:r w:rsidRPr="00D65E49">
        <w:rPr>
          <w:color w:val="000000"/>
          <w:shd w:val="clear" w:color="auto" w:fill="FFFFFF"/>
        </w:rPr>
        <w:t>ogramul</w:t>
      </w:r>
      <w:r w:rsidR="00271116">
        <w:rPr>
          <w:color w:val="000000"/>
          <w:shd w:val="clear" w:color="auto" w:fill="FFFFFF"/>
        </w:rPr>
        <w:t>ui</w:t>
      </w:r>
      <w:r w:rsidRPr="00D65E49">
        <w:rPr>
          <w:color w:val="000000"/>
          <w:shd w:val="clear" w:color="auto" w:fill="FFFFFF"/>
        </w:rPr>
        <w:t xml:space="preserve"> de lucru al angajaților, </w:t>
      </w:r>
      <w:r w:rsidR="000A714F" w:rsidRPr="00D65E49">
        <w:rPr>
          <w:color w:val="000000"/>
          <w:shd w:val="clear" w:color="auto" w:fill="FFFFFF"/>
        </w:rPr>
        <w:t xml:space="preserve">în funcție de contextul epidemiologic existent la nivel local </w:t>
      </w:r>
      <w:r w:rsidR="00D65E49">
        <w:rPr>
          <w:color w:val="000000"/>
          <w:shd w:val="clear" w:color="auto" w:fill="FFFFFF"/>
        </w:rPr>
        <w:t>și</w:t>
      </w:r>
      <w:r w:rsidR="000A714F" w:rsidRPr="00D65E49">
        <w:rPr>
          <w:color w:val="000000"/>
          <w:shd w:val="clear" w:color="auto" w:fill="FFFFFF"/>
        </w:rPr>
        <w:t xml:space="preserve"> cu respectarea normelor în vigoare privind legislația în domeniul muncii. </w:t>
      </w:r>
    </w:p>
    <w:p w14:paraId="0A73B4A1" w14:textId="60C4E1CD" w:rsidR="00945958" w:rsidRPr="00886594" w:rsidRDefault="00C768BB" w:rsidP="00945958">
      <w:pPr>
        <w:pStyle w:val="Listparagraf"/>
        <w:numPr>
          <w:ilvl w:val="3"/>
          <w:numId w:val="1"/>
        </w:numPr>
        <w:shd w:val="clear" w:color="auto" w:fill="FFFFFF" w:themeFill="background1"/>
        <w:tabs>
          <w:tab w:val="left" w:pos="851"/>
          <w:tab w:val="left" w:pos="990"/>
        </w:tabs>
        <w:autoSpaceDN w:val="0"/>
        <w:ind w:left="0" w:firstLine="630"/>
        <w:jc w:val="both"/>
        <w:rPr>
          <w:rFonts w:eastAsia="Calibri"/>
        </w:rPr>
      </w:pPr>
      <w:r>
        <w:t xml:space="preserve"> Se dispune </w:t>
      </w:r>
      <w:r w:rsidR="005A13E7">
        <w:t>desfășurarea în regim permanent a</w:t>
      </w:r>
      <w:r w:rsidR="000A714F" w:rsidRPr="00D65E49">
        <w:t xml:space="preserve"> activit</w:t>
      </w:r>
      <w:r w:rsidR="00735A90" w:rsidRPr="00D65E49">
        <w:t>ății</w:t>
      </w:r>
      <w:r w:rsidR="000A714F" w:rsidRPr="00D65E49">
        <w:t xml:space="preserve"> tuturor centrelor operative pentru situații de urgență cu </w:t>
      </w:r>
      <w:r w:rsidR="000A714F" w:rsidRPr="00886594">
        <w:t xml:space="preserve">activitatea temporară, precum </w:t>
      </w:r>
      <w:r w:rsidR="00D65E49" w:rsidRPr="00886594">
        <w:t>și</w:t>
      </w:r>
      <w:r w:rsidR="000A714F" w:rsidRPr="00886594">
        <w:t xml:space="preserve"> </w:t>
      </w:r>
      <w:r w:rsidR="00945958" w:rsidRPr="00886594">
        <w:t>a</w:t>
      </w:r>
      <w:r w:rsidR="000A714F" w:rsidRPr="00886594">
        <w:t xml:space="preserve"> Centrului Național de Coordonare </w:t>
      </w:r>
      <w:r w:rsidR="00D65E49" w:rsidRPr="00886594">
        <w:t>și</w:t>
      </w:r>
      <w:r w:rsidR="000A714F" w:rsidRPr="00886594">
        <w:t xml:space="preserve"> Conducere a Intervenției </w:t>
      </w:r>
      <w:r w:rsidR="00D65E49" w:rsidRPr="00886594">
        <w:t>și</w:t>
      </w:r>
      <w:r w:rsidR="000A714F" w:rsidRPr="00886594">
        <w:t xml:space="preserve"> a centrelor județene/ </w:t>
      </w:r>
      <w:r w:rsidR="002E7088">
        <w:t>al municipiului București</w:t>
      </w:r>
      <w:r w:rsidR="000A714F" w:rsidRPr="00886594">
        <w:t xml:space="preserve"> de coordonare </w:t>
      </w:r>
      <w:r w:rsidR="00D65E49" w:rsidRPr="00886594">
        <w:t>și</w:t>
      </w:r>
      <w:r w:rsidR="000A714F" w:rsidRPr="00886594">
        <w:t xml:space="preserve"> conducere a intervenției. </w:t>
      </w:r>
      <w:bookmarkStart w:id="3" w:name="_Hlk40525295"/>
    </w:p>
    <w:p w14:paraId="629933C3" w14:textId="5A18ABD5" w:rsidR="00945958" w:rsidRPr="000D5102" w:rsidRDefault="00945958" w:rsidP="00945958">
      <w:pPr>
        <w:pStyle w:val="Listparagraf"/>
        <w:numPr>
          <w:ilvl w:val="3"/>
          <w:numId w:val="1"/>
        </w:numPr>
        <w:shd w:val="clear" w:color="auto" w:fill="FFFFFF" w:themeFill="background1"/>
        <w:tabs>
          <w:tab w:val="left" w:pos="851"/>
          <w:tab w:val="left" w:pos="990"/>
        </w:tabs>
        <w:autoSpaceDN w:val="0"/>
        <w:ind w:left="0" w:firstLine="630"/>
        <w:jc w:val="both"/>
        <w:rPr>
          <w:rFonts w:eastAsia="Calibri"/>
        </w:rPr>
      </w:pPr>
      <w:r w:rsidRPr="000D5102">
        <w:rPr>
          <w:rFonts w:eastAsia="Calibri"/>
        </w:rPr>
        <w:t>Se consideră necesară instituirea obligativit</w:t>
      </w:r>
      <w:r w:rsidR="00D65E49" w:rsidRPr="000D5102">
        <w:rPr>
          <w:rFonts w:eastAsia="Calibri"/>
        </w:rPr>
        <w:t>ății</w:t>
      </w:r>
      <w:r w:rsidRPr="000D5102">
        <w:rPr>
          <w:rFonts w:eastAsia="Calibri"/>
        </w:rPr>
        <w:t xml:space="preserve"> purtării măștii de protecție în </w:t>
      </w:r>
      <w:r w:rsidR="00D905E8" w:rsidRPr="000D5102">
        <w:rPr>
          <w:rFonts w:eastAsia="Calibri"/>
        </w:rPr>
        <w:t xml:space="preserve">spațiile publice închise, spațiile comerciale, mijloacele de transport în comun </w:t>
      </w:r>
      <w:r w:rsidR="00D65E49" w:rsidRPr="000D5102">
        <w:rPr>
          <w:rFonts w:eastAsia="Calibri"/>
        </w:rPr>
        <w:t>și</w:t>
      </w:r>
      <w:r w:rsidR="00D905E8" w:rsidRPr="000D5102">
        <w:rPr>
          <w:rFonts w:eastAsia="Calibri"/>
        </w:rPr>
        <w:t xml:space="preserve"> la locul de muncă, în condițiile stabilite prin ordin comun al ministrului sănătății </w:t>
      </w:r>
      <w:r w:rsidR="00D65E49" w:rsidRPr="000D5102">
        <w:rPr>
          <w:rFonts w:eastAsia="Calibri"/>
        </w:rPr>
        <w:t>și</w:t>
      </w:r>
      <w:r w:rsidRPr="000D5102">
        <w:rPr>
          <w:rFonts w:eastAsia="Calibri"/>
        </w:rPr>
        <w:t xml:space="preserve"> ministrului afacerilor interne.</w:t>
      </w:r>
    </w:p>
    <w:p w14:paraId="1DF03E29" w14:textId="5F4E0C3B" w:rsidR="00D905E8" w:rsidRPr="000D5102" w:rsidRDefault="00E75E5A" w:rsidP="00945958">
      <w:pPr>
        <w:pStyle w:val="Listparagraf"/>
        <w:numPr>
          <w:ilvl w:val="3"/>
          <w:numId w:val="1"/>
        </w:numPr>
        <w:shd w:val="clear" w:color="auto" w:fill="FFFFFF" w:themeFill="background1"/>
        <w:tabs>
          <w:tab w:val="left" w:pos="851"/>
          <w:tab w:val="left" w:pos="990"/>
        </w:tabs>
        <w:autoSpaceDN w:val="0"/>
        <w:ind w:left="0" w:firstLine="630"/>
        <w:jc w:val="both"/>
        <w:rPr>
          <w:rFonts w:eastAsia="Calibri"/>
        </w:rPr>
      </w:pPr>
      <w:r w:rsidRPr="000D5102">
        <w:rPr>
          <w:rFonts w:eastAsia="Calibri"/>
        </w:rPr>
        <w:t>Se dispune organiz</w:t>
      </w:r>
      <w:r w:rsidR="00D65E49" w:rsidRPr="000D5102">
        <w:rPr>
          <w:rFonts w:eastAsia="Calibri"/>
        </w:rPr>
        <w:t>area</w:t>
      </w:r>
      <w:r w:rsidRPr="000D5102">
        <w:rPr>
          <w:rFonts w:eastAsia="Calibri"/>
        </w:rPr>
        <w:t xml:space="preserve"> activității instituțiilor</w:t>
      </w:r>
      <w:r w:rsidR="00D905E8" w:rsidRPr="000D5102">
        <w:rPr>
          <w:rFonts w:eastAsia="Calibri"/>
        </w:rPr>
        <w:t xml:space="preserve"> </w:t>
      </w:r>
      <w:r w:rsidR="00D65E49" w:rsidRPr="000D5102">
        <w:rPr>
          <w:rFonts w:eastAsia="Calibri"/>
        </w:rPr>
        <w:t>și</w:t>
      </w:r>
      <w:r w:rsidR="00D905E8" w:rsidRPr="000D5102">
        <w:rPr>
          <w:rFonts w:eastAsia="Calibri"/>
        </w:rPr>
        <w:t xml:space="preserve"> autoritățil</w:t>
      </w:r>
      <w:r w:rsidRPr="000D5102">
        <w:rPr>
          <w:rFonts w:eastAsia="Calibri"/>
        </w:rPr>
        <w:t xml:space="preserve">or publice, precum </w:t>
      </w:r>
      <w:r w:rsidR="00D65E49" w:rsidRPr="000D5102">
        <w:rPr>
          <w:rFonts w:eastAsia="Calibri"/>
        </w:rPr>
        <w:t>și</w:t>
      </w:r>
      <w:r w:rsidRPr="000D5102">
        <w:rPr>
          <w:rFonts w:eastAsia="Calibri"/>
        </w:rPr>
        <w:t xml:space="preserve"> operatorilor</w:t>
      </w:r>
      <w:r w:rsidR="00D905E8" w:rsidRPr="000D5102">
        <w:rPr>
          <w:rFonts w:eastAsia="Calibri"/>
        </w:rPr>
        <w:t xml:space="preserve"> economici publici </w:t>
      </w:r>
      <w:r w:rsidR="00D65E49" w:rsidRPr="000D5102">
        <w:rPr>
          <w:rFonts w:eastAsia="Calibri"/>
        </w:rPr>
        <w:t>și</w:t>
      </w:r>
      <w:r w:rsidR="00D905E8" w:rsidRPr="000D5102">
        <w:rPr>
          <w:rFonts w:eastAsia="Calibri"/>
        </w:rPr>
        <w:t xml:space="preserve"> privați </w:t>
      </w:r>
      <w:r w:rsidR="00D65E49" w:rsidRPr="000D5102">
        <w:rPr>
          <w:rFonts w:eastAsia="Calibri"/>
        </w:rPr>
        <w:t>și</w:t>
      </w:r>
      <w:r w:rsidR="00D905E8" w:rsidRPr="000D5102">
        <w:rPr>
          <w:rFonts w:eastAsia="Calibri"/>
        </w:rPr>
        <w:t xml:space="preserve"> profesioniștilor</w:t>
      </w:r>
      <w:r w:rsidR="00D33603" w:rsidRPr="000D5102">
        <w:rPr>
          <w:rFonts w:eastAsia="Calibri"/>
        </w:rPr>
        <w:t>,</w:t>
      </w:r>
      <w:r w:rsidR="00D905E8" w:rsidRPr="000D5102">
        <w:rPr>
          <w:rFonts w:eastAsia="Calibri"/>
        </w:rPr>
        <w:t xml:space="preserve"> astfel încât munca să se desfășoare de la domiciliul angajaților, iar dacă activitatea desfășurată nu permite acest lucru, să </w:t>
      </w:r>
      <w:r w:rsidR="00D65E49" w:rsidRPr="000D5102">
        <w:rPr>
          <w:rFonts w:eastAsia="Calibri"/>
        </w:rPr>
        <w:t xml:space="preserve">se </w:t>
      </w:r>
      <w:r w:rsidR="00D905E8" w:rsidRPr="000D5102">
        <w:rPr>
          <w:rFonts w:eastAsia="Calibri"/>
        </w:rPr>
        <w:t>ia măsuri pentru:</w:t>
      </w:r>
    </w:p>
    <w:p w14:paraId="6C2631A1" w14:textId="4238ED36" w:rsidR="00E75E5A" w:rsidRPr="000D5102" w:rsidRDefault="00E75E5A" w:rsidP="00E75E5A">
      <w:pPr>
        <w:pStyle w:val="Listparagraf"/>
        <w:numPr>
          <w:ilvl w:val="0"/>
          <w:numId w:val="2"/>
        </w:numPr>
        <w:shd w:val="clear" w:color="auto" w:fill="FFFFFF" w:themeFill="background1"/>
        <w:tabs>
          <w:tab w:val="left" w:pos="990"/>
          <w:tab w:val="left" w:pos="1134"/>
        </w:tabs>
        <w:ind w:left="0" w:firstLine="630"/>
        <w:jc w:val="both"/>
        <w:rPr>
          <w:rFonts w:eastAsia="Calibri"/>
        </w:rPr>
      </w:pPr>
      <w:r w:rsidRPr="000D5102">
        <w:rPr>
          <w:rFonts w:eastAsia="Calibri"/>
        </w:rPr>
        <w:t xml:space="preserve">asigurarea </w:t>
      </w:r>
      <w:r w:rsidRPr="000D5102">
        <w:rPr>
          <w:rFonts w:eastAsia="Calibri"/>
          <w:i/>
        </w:rPr>
        <w:t>triajului epidemiologic</w:t>
      </w:r>
      <w:r w:rsidRPr="000D5102">
        <w:rPr>
          <w:rFonts w:eastAsia="Calibri"/>
        </w:rPr>
        <w:t xml:space="preserve"> constând în controlul temperaturii personalului propriu </w:t>
      </w:r>
      <w:r w:rsidR="00D65E49" w:rsidRPr="000D5102">
        <w:rPr>
          <w:rFonts w:eastAsia="Calibri"/>
        </w:rPr>
        <w:t>și</w:t>
      </w:r>
      <w:r w:rsidRPr="000D5102">
        <w:rPr>
          <w:rFonts w:eastAsia="Calibri"/>
        </w:rPr>
        <w:t xml:space="preserve"> vizitatorilor, la punctele de control-acces în incinte;</w:t>
      </w:r>
    </w:p>
    <w:p w14:paraId="104AD8F0" w14:textId="77777777" w:rsidR="00E75E5A" w:rsidRPr="000D5102" w:rsidRDefault="00E75E5A" w:rsidP="00E75E5A">
      <w:pPr>
        <w:pStyle w:val="Listparagraf"/>
        <w:numPr>
          <w:ilvl w:val="0"/>
          <w:numId w:val="2"/>
        </w:numPr>
        <w:shd w:val="clear" w:color="auto" w:fill="FFFFFF" w:themeFill="background1"/>
        <w:tabs>
          <w:tab w:val="left" w:pos="990"/>
          <w:tab w:val="left" w:pos="1134"/>
        </w:tabs>
        <w:ind w:left="0" w:firstLine="630"/>
        <w:jc w:val="both"/>
        <w:rPr>
          <w:rFonts w:eastAsia="Calibri"/>
        </w:rPr>
      </w:pPr>
      <w:r w:rsidRPr="000D5102">
        <w:rPr>
          <w:rFonts w:eastAsia="Calibri"/>
        </w:rPr>
        <w:t>dezinfectarea obligatorie a mâinilor înaintea intrării în spațiile de lucru;</w:t>
      </w:r>
    </w:p>
    <w:p w14:paraId="227134F3" w14:textId="64EBEA87" w:rsidR="00E75E5A" w:rsidRPr="000D5102" w:rsidRDefault="00E75E5A" w:rsidP="00E75E5A">
      <w:pPr>
        <w:pStyle w:val="Listparagraf"/>
        <w:numPr>
          <w:ilvl w:val="0"/>
          <w:numId w:val="2"/>
        </w:numPr>
        <w:shd w:val="clear" w:color="auto" w:fill="FFFFFF" w:themeFill="background1"/>
        <w:tabs>
          <w:tab w:val="left" w:pos="990"/>
          <w:tab w:val="left" w:pos="1134"/>
        </w:tabs>
        <w:ind w:left="0" w:firstLine="630"/>
        <w:jc w:val="both"/>
        <w:rPr>
          <w:rFonts w:eastAsia="Calibri"/>
        </w:rPr>
      </w:pPr>
      <w:r w:rsidRPr="000D5102">
        <w:rPr>
          <w:rFonts w:eastAsia="Calibri"/>
        </w:rPr>
        <w:t xml:space="preserve">respectarea regulilor privind desfășurarea activității în birourile cu spații comune (open space) </w:t>
      </w:r>
      <w:r w:rsidR="00D65E49" w:rsidRPr="000D5102">
        <w:rPr>
          <w:rFonts w:eastAsia="Calibri"/>
        </w:rPr>
        <w:t>și</w:t>
      </w:r>
      <w:r w:rsidRPr="000D5102">
        <w:rPr>
          <w:rFonts w:eastAsia="Calibri"/>
        </w:rPr>
        <w:t xml:space="preserve"> a regulilor privind funcționarea unităților de cazare în regim hotelier;</w:t>
      </w:r>
    </w:p>
    <w:p w14:paraId="6C0905DF" w14:textId="77777777" w:rsidR="00E75E5A" w:rsidRPr="000D5102" w:rsidRDefault="00E75E5A" w:rsidP="00E75E5A">
      <w:pPr>
        <w:pStyle w:val="Listparagraf"/>
        <w:numPr>
          <w:ilvl w:val="0"/>
          <w:numId w:val="2"/>
        </w:numPr>
        <w:shd w:val="clear" w:color="auto" w:fill="FFFFFF" w:themeFill="background1"/>
        <w:tabs>
          <w:tab w:val="left" w:pos="990"/>
          <w:tab w:val="left" w:pos="1134"/>
        </w:tabs>
        <w:ind w:left="0" w:firstLine="630"/>
        <w:jc w:val="both"/>
        <w:rPr>
          <w:rFonts w:eastAsia="Calibri"/>
        </w:rPr>
      </w:pPr>
      <w:r w:rsidRPr="000D5102">
        <w:rPr>
          <w:rFonts w:eastAsia="Calibri"/>
        </w:rPr>
        <w:t>decalarea programului de lucru, pentru entitățile cu un număr mai mare de 50 de salariați, astfel încât începerea, respectiv terminarea programului de lucru să se  realizeze la intervale de minimum 1 oră, pe parcursul a minimum 3 ore, în tranșe de minim 20% din personal.</w:t>
      </w:r>
    </w:p>
    <w:p w14:paraId="313333AC" w14:textId="1E712EEB" w:rsidR="00E75E5A" w:rsidRPr="000D5102" w:rsidRDefault="00C768BB" w:rsidP="00D65E49">
      <w:pPr>
        <w:pStyle w:val="Listparagraf"/>
        <w:numPr>
          <w:ilvl w:val="3"/>
          <w:numId w:val="1"/>
        </w:numPr>
        <w:shd w:val="clear" w:color="auto" w:fill="FFFFFF" w:themeFill="background1"/>
        <w:tabs>
          <w:tab w:val="left" w:pos="851"/>
          <w:tab w:val="left" w:pos="990"/>
        </w:tabs>
        <w:autoSpaceDN w:val="0"/>
        <w:ind w:left="0" w:firstLine="630"/>
        <w:jc w:val="both"/>
        <w:rPr>
          <w:rFonts w:eastAsia="Calibri"/>
        </w:rPr>
      </w:pPr>
      <w:r>
        <w:rPr>
          <w:rFonts w:eastAsia="Calibri"/>
        </w:rPr>
        <w:t>Se dispune</w:t>
      </w:r>
      <w:r w:rsidR="00D65E49" w:rsidRPr="000D5102">
        <w:rPr>
          <w:rFonts w:eastAsia="Calibri"/>
        </w:rPr>
        <w:t xml:space="preserve"> i</w:t>
      </w:r>
      <w:r>
        <w:rPr>
          <w:rFonts w:eastAsia="Calibri"/>
        </w:rPr>
        <w:t>nstituțiilor</w:t>
      </w:r>
      <w:r w:rsidR="00E75E5A" w:rsidRPr="000D5102">
        <w:rPr>
          <w:rFonts w:eastAsia="Calibri"/>
        </w:rPr>
        <w:t xml:space="preserve"> publice </w:t>
      </w:r>
      <w:r w:rsidR="00D65E49" w:rsidRPr="000D5102">
        <w:rPr>
          <w:rFonts w:eastAsia="Calibri"/>
        </w:rPr>
        <w:t>și</w:t>
      </w:r>
      <w:r>
        <w:rPr>
          <w:rFonts w:eastAsia="Calibri"/>
        </w:rPr>
        <w:t xml:space="preserve"> operatorilor</w:t>
      </w:r>
      <w:r w:rsidR="00E75E5A" w:rsidRPr="000D5102">
        <w:rPr>
          <w:rFonts w:eastAsia="Calibri"/>
        </w:rPr>
        <w:t xml:space="preserve"> economici care desfășoară activități comerciale/de lucru cu publicul ce implică accesul persoanelor în interiorul clădirilor, </w:t>
      </w:r>
      <w:r w:rsidR="00D65E49" w:rsidRPr="000D5102">
        <w:rPr>
          <w:rFonts w:eastAsia="Calibri"/>
        </w:rPr>
        <w:t xml:space="preserve">să ia </w:t>
      </w:r>
      <w:r w:rsidR="00E75E5A" w:rsidRPr="000D5102">
        <w:rPr>
          <w:rFonts w:eastAsia="Calibri"/>
        </w:rPr>
        <w:t xml:space="preserve">măsuri pentru organizarea activității, </w:t>
      </w:r>
      <w:r w:rsidR="00D65E49" w:rsidRPr="000D5102">
        <w:rPr>
          <w:rFonts w:eastAsia="Calibri"/>
        </w:rPr>
        <w:t>după cum urmează</w:t>
      </w:r>
      <w:r w:rsidR="00E75E5A" w:rsidRPr="000D5102">
        <w:rPr>
          <w:rFonts w:eastAsia="Calibri"/>
        </w:rPr>
        <w:t xml:space="preserve">: </w:t>
      </w:r>
    </w:p>
    <w:p w14:paraId="14522A79" w14:textId="185F8CB5" w:rsidR="00E75E5A" w:rsidRPr="000D5102" w:rsidRDefault="00E75E5A" w:rsidP="00E75E5A">
      <w:pPr>
        <w:pStyle w:val="Listparagraf"/>
        <w:numPr>
          <w:ilvl w:val="0"/>
          <w:numId w:val="3"/>
        </w:numPr>
        <w:shd w:val="clear" w:color="auto" w:fill="FFFFFF" w:themeFill="background1"/>
        <w:tabs>
          <w:tab w:val="left" w:pos="990"/>
          <w:tab w:val="left" w:pos="1134"/>
        </w:tabs>
        <w:ind w:left="0" w:firstLine="630"/>
        <w:jc w:val="both"/>
        <w:rPr>
          <w:rFonts w:eastAsia="Calibri"/>
        </w:rPr>
      </w:pPr>
      <w:r w:rsidRPr="000D5102">
        <w:rPr>
          <w:rFonts w:eastAsia="Calibri"/>
        </w:rPr>
        <w:t xml:space="preserve">accesul trebuie să fie organizat astfel încât să fie asigurată o suprafață minimă de 4 mp pentru fiecare client/persoană </w:t>
      </w:r>
      <w:r w:rsidR="00D65E49" w:rsidRPr="000D5102">
        <w:rPr>
          <w:rFonts w:eastAsia="Calibri"/>
        </w:rPr>
        <w:t>și</w:t>
      </w:r>
      <w:r w:rsidRPr="000D5102">
        <w:rPr>
          <w:rFonts w:eastAsia="Calibri"/>
        </w:rPr>
        <w:t xml:space="preserve"> o distanță minimă de 2 m între oricare două persoane apropiate;</w:t>
      </w:r>
    </w:p>
    <w:p w14:paraId="2F342765" w14:textId="77777777" w:rsidR="00E75E5A" w:rsidRPr="000D5102" w:rsidRDefault="00E75E5A" w:rsidP="00E75E5A">
      <w:pPr>
        <w:pStyle w:val="Listparagraf"/>
        <w:numPr>
          <w:ilvl w:val="0"/>
          <w:numId w:val="3"/>
        </w:numPr>
        <w:shd w:val="clear" w:color="auto" w:fill="FFFFFF" w:themeFill="background1"/>
        <w:tabs>
          <w:tab w:val="left" w:pos="990"/>
          <w:tab w:val="left" w:pos="1134"/>
        </w:tabs>
        <w:ind w:left="0" w:firstLine="630"/>
        <w:jc w:val="both"/>
        <w:rPr>
          <w:rFonts w:eastAsia="Calibri"/>
        </w:rPr>
      </w:pPr>
      <w:r w:rsidRPr="000D5102">
        <w:rPr>
          <w:rFonts w:eastAsia="Calibri"/>
        </w:rPr>
        <w:t>să nu permită accesul persoanelor a căror temperatură corporală, măsurată la  intrarea în incintă, depășește 37,3</w:t>
      </w:r>
      <w:r w:rsidRPr="000D5102">
        <w:rPr>
          <w:rFonts w:eastAsia="Calibri"/>
          <w:vertAlign w:val="superscript"/>
        </w:rPr>
        <w:t>0</w:t>
      </w:r>
      <w:r w:rsidRPr="000D5102">
        <w:rPr>
          <w:rFonts w:eastAsia="Calibri"/>
        </w:rPr>
        <w:t>C;</w:t>
      </w:r>
    </w:p>
    <w:p w14:paraId="7ED81372" w14:textId="07A4298B" w:rsidR="00E75E5A" w:rsidRPr="000D5102" w:rsidRDefault="00E75E5A" w:rsidP="00E75E5A">
      <w:pPr>
        <w:pStyle w:val="Listparagraf"/>
        <w:numPr>
          <w:ilvl w:val="0"/>
          <w:numId w:val="3"/>
        </w:numPr>
        <w:shd w:val="clear" w:color="auto" w:fill="FFFFFF" w:themeFill="background1"/>
        <w:tabs>
          <w:tab w:val="left" w:pos="990"/>
          <w:tab w:val="left" w:pos="1134"/>
        </w:tabs>
        <w:ind w:left="0" w:firstLine="630"/>
        <w:jc w:val="both"/>
        <w:rPr>
          <w:rFonts w:eastAsia="Calibri"/>
        </w:rPr>
      </w:pPr>
      <w:r w:rsidRPr="000D5102">
        <w:rPr>
          <w:rFonts w:eastAsia="Calibri"/>
        </w:rPr>
        <w:t xml:space="preserve">să asigure dezinfectarea suprafețelor expuse </w:t>
      </w:r>
      <w:r w:rsidR="00D65E49" w:rsidRPr="000D5102">
        <w:rPr>
          <w:rFonts w:eastAsia="Calibri"/>
        </w:rPr>
        <w:t>și</w:t>
      </w:r>
      <w:r w:rsidRPr="000D5102">
        <w:rPr>
          <w:rFonts w:eastAsia="Calibri"/>
        </w:rPr>
        <w:t xml:space="preserve"> evitarea aglomerării de persoane, în special în zonele caselor de marcat/ghișeelor.</w:t>
      </w:r>
    </w:p>
    <w:p w14:paraId="7E2D8161" w14:textId="7B3B37DF" w:rsidR="00E75E5A" w:rsidRPr="000D5102" w:rsidRDefault="00E75E5A" w:rsidP="00E75E5A">
      <w:pPr>
        <w:pStyle w:val="Listparagraf"/>
        <w:numPr>
          <w:ilvl w:val="3"/>
          <w:numId w:val="1"/>
        </w:numPr>
        <w:shd w:val="clear" w:color="auto" w:fill="FFFFFF" w:themeFill="background1"/>
        <w:tabs>
          <w:tab w:val="left" w:pos="851"/>
          <w:tab w:val="left" w:pos="990"/>
        </w:tabs>
        <w:autoSpaceDN w:val="0"/>
        <w:ind w:left="0" w:firstLine="630"/>
        <w:jc w:val="both"/>
        <w:rPr>
          <w:rFonts w:eastAsia="Calibri"/>
        </w:rPr>
      </w:pPr>
      <w:r w:rsidRPr="000D5102">
        <w:rPr>
          <w:rFonts w:eastAsia="Calibri"/>
        </w:rPr>
        <w:t xml:space="preserve"> </w:t>
      </w:r>
      <w:r w:rsidR="00D905E8" w:rsidRPr="000D5102">
        <w:rPr>
          <w:rFonts w:eastAsia="Calibri"/>
        </w:rPr>
        <w:t>Se menține</w:t>
      </w:r>
      <w:r w:rsidR="00C768BB">
        <w:rPr>
          <w:rFonts w:eastAsia="Calibri"/>
        </w:rPr>
        <w:t xml:space="preserve"> posibilitatea </w:t>
      </w:r>
      <w:r w:rsidR="00D905E8" w:rsidRPr="000D5102">
        <w:rPr>
          <w:rFonts w:eastAsia="Calibri"/>
        </w:rPr>
        <w:t xml:space="preserve">angajatorilor de a dispune măsura de izolare preventivă la locul de muncă sau în zone special dedicate în care nu au acces persoane din exterior, pentru personalul care ocupă funcții esențiale pentru asigurarea funcționării producției, transportului </w:t>
      </w:r>
      <w:r w:rsidR="00D65E49" w:rsidRPr="000D5102">
        <w:rPr>
          <w:rFonts w:eastAsia="Calibri"/>
        </w:rPr>
        <w:t>și</w:t>
      </w:r>
      <w:r w:rsidR="00D905E8" w:rsidRPr="000D5102">
        <w:rPr>
          <w:rFonts w:eastAsia="Calibri"/>
        </w:rPr>
        <w:t xml:space="preserve"> distribuției energiei electrice </w:t>
      </w:r>
      <w:r w:rsidR="00D65E49" w:rsidRPr="000D5102">
        <w:rPr>
          <w:rFonts w:eastAsia="Calibri"/>
        </w:rPr>
        <w:t>și</w:t>
      </w:r>
      <w:r w:rsidR="00D905E8" w:rsidRPr="000D5102">
        <w:rPr>
          <w:rFonts w:eastAsia="Calibri"/>
        </w:rPr>
        <w:t xml:space="preserve"> gazelor naturale, a activităților de întreținere </w:t>
      </w:r>
      <w:r w:rsidR="00D65E49" w:rsidRPr="000D5102">
        <w:rPr>
          <w:rFonts w:eastAsia="Calibri"/>
        </w:rPr>
        <w:t>și</w:t>
      </w:r>
      <w:r w:rsidR="00D905E8" w:rsidRPr="000D5102">
        <w:rPr>
          <w:rFonts w:eastAsia="Calibri"/>
        </w:rPr>
        <w:t xml:space="preserve"> </w:t>
      </w:r>
      <w:r w:rsidR="00D65E49" w:rsidRPr="000D5102">
        <w:rPr>
          <w:rFonts w:eastAsia="Calibri"/>
        </w:rPr>
        <w:t>mentenanță</w:t>
      </w:r>
      <w:r w:rsidR="00D905E8" w:rsidRPr="000D5102">
        <w:rPr>
          <w:rFonts w:eastAsia="Calibri"/>
        </w:rPr>
        <w:t xml:space="preserve"> a echipamentelor </w:t>
      </w:r>
      <w:r w:rsidR="00D65E49" w:rsidRPr="000D5102">
        <w:rPr>
          <w:rFonts w:eastAsia="Calibri"/>
        </w:rPr>
        <w:t>și</w:t>
      </w:r>
      <w:r w:rsidR="00D905E8" w:rsidRPr="000D5102">
        <w:rPr>
          <w:rFonts w:eastAsia="Calibri"/>
        </w:rPr>
        <w:t xml:space="preserve"> instalațiilor specifice, precum </w:t>
      </w:r>
      <w:r w:rsidR="00D65E49" w:rsidRPr="000D5102">
        <w:rPr>
          <w:rFonts w:eastAsia="Calibri"/>
        </w:rPr>
        <w:t>și</w:t>
      </w:r>
      <w:r w:rsidR="00D905E8" w:rsidRPr="000D5102">
        <w:rPr>
          <w:rFonts w:eastAsia="Calibri"/>
        </w:rPr>
        <w:t xml:space="preserve"> a celorlalte activități de aprovizionare, respectiv extracție, producție </w:t>
      </w:r>
      <w:r w:rsidR="00D65E49" w:rsidRPr="000D5102">
        <w:rPr>
          <w:rFonts w:eastAsia="Calibri"/>
        </w:rPr>
        <w:t>și</w:t>
      </w:r>
      <w:r w:rsidR="00D905E8" w:rsidRPr="000D5102">
        <w:rPr>
          <w:rFonts w:eastAsia="Calibri"/>
        </w:rPr>
        <w:t xml:space="preserve"> procesare a resurselor </w:t>
      </w:r>
      <w:r w:rsidR="00D65E49" w:rsidRPr="000D5102">
        <w:rPr>
          <w:rFonts w:eastAsia="Calibri"/>
        </w:rPr>
        <w:t>și</w:t>
      </w:r>
      <w:r w:rsidR="00D905E8" w:rsidRPr="000D5102">
        <w:rPr>
          <w:rFonts w:eastAsia="Calibri"/>
        </w:rPr>
        <w:t xml:space="preserve"> materiilor prime </w:t>
      </w:r>
      <w:r w:rsidR="00D65E49" w:rsidRPr="000D5102">
        <w:rPr>
          <w:rFonts w:eastAsia="Calibri"/>
        </w:rPr>
        <w:t>și</w:t>
      </w:r>
      <w:r w:rsidR="00D905E8" w:rsidRPr="000D5102">
        <w:rPr>
          <w:rFonts w:eastAsia="Calibri"/>
        </w:rPr>
        <w:t xml:space="preserve">/sau semiprocesate energetice necesare funcționării corespunzătoare Sistemului energetic național, în concordanță cu prevederile planurilor proprii de continuitate a activităților de bază. </w:t>
      </w:r>
    </w:p>
    <w:p w14:paraId="2621852E" w14:textId="41A20FF6" w:rsidR="00E75E5A" w:rsidRPr="000D5102" w:rsidRDefault="00D65E49" w:rsidP="00E75E5A">
      <w:pPr>
        <w:pStyle w:val="Listparagraf"/>
        <w:numPr>
          <w:ilvl w:val="3"/>
          <w:numId w:val="1"/>
        </w:numPr>
        <w:shd w:val="clear" w:color="auto" w:fill="FFFFFF" w:themeFill="background1"/>
        <w:tabs>
          <w:tab w:val="left" w:pos="851"/>
          <w:tab w:val="left" w:pos="990"/>
        </w:tabs>
        <w:autoSpaceDN w:val="0"/>
        <w:ind w:left="0" w:firstLine="630"/>
        <w:jc w:val="both"/>
        <w:rPr>
          <w:rFonts w:eastAsia="Calibri"/>
        </w:rPr>
      </w:pPr>
      <w:r w:rsidRPr="000D5102">
        <w:rPr>
          <w:rFonts w:eastAsia="Calibri"/>
        </w:rPr>
        <w:t>În contextul s</w:t>
      </w:r>
      <w:r w:rsidR="00E75E5A" w:rsidRPr="000D5102">
        <w:rPr>
          <w:rFonts w:eastAsia="Calibri"/>
        </w:rPr>
        <w:t>ituați</w:t>
      </w:r>
      <w:r w:rsidRPr="000D5102">
        <w:rPr>
          <w:rFonts w:eastAsia="Calibri"/>
        </w:rPr>
        <w:t>ei</w:t>
      </w:r>
      <w:r w:rsidR="00E75E5A" w:rsidRPr="000D5102">
        <w:rPr>
          <w:rFonts w:eastAsia="Calibri"/>
        </w:rPr>
        <w:t xml:space="preserve"> epidemiologic</w:t>
      </w:r>
      <w:r w:rsidRPr="000D5102">
        <w:rPr>
          <w:rFonts w:eastAsia="Calibri"/>
        </w:rPr>
        <w:t>e</w:t>
      </w:r>
      <w:r w:rsidR="00E75E5A" w:rsidRPr="000D5102">
        <w:rPr>
          <w:rFonts w:eastAsia="Calibri"/>
        </w:rPr>
        <w:t xml:space="preserve"> de la nivel național </w:t>
      </w:r>
      <w:r w:rsidRPr="000D5102">
        <w:rPr>
          <w:rFonts w:eastAsia="Calibri"/>
        </w:rPr>
        <w:t>se propune</w:t>
      </w:r>
      <w:r w:rsidR="00E75E5A" w:rsidRPr="000D5102">
        <w:rPr>
          <w:rFonts w:eastAsia="Calibri"/>
        </w:rPr>
        <w:t xml:space="preserve"> menținerea </w:t>
      </w:r>
      <w:r w:rsidR="006A58CB" w:rsidRPr="000D5102">
        <w:rPr>
          <w:shd w:val="clear" w:color="auto" w:fill="FFFFFF"/>
        </w:rPr>
        <w:t>măsur</w:t>
      </w:r>
      <w:r w:rsidR="00E75E5A" w:rsidRPr="000D5102">
        <w:rPr>
          <w:shd w:val="clear" w:color="auto" w:fill="FFFFFF"/>
        </w:rPr>
        <w:t xml:space="preserve">ii </w:t>
      </w:r>
      <w:r w:rsidR="006A58CB" w:rsidRPr="000D5102">
        <w:rPr>
          <w:shd w:val="clear" w:color="auto" w:fill="FFFFFF"/>
        </w:rPr>
        <w:t xml:space="preserve">carantinării/izolării la locuința/locația declarată de persoana în cauză, împreună cu </w:t>
      </w:r>
      <w:r w:rsidR="006A58CB" w:rsidRPr="000D5102">
        <w:rPr>
          <w:color w:val="000000"/>
          <w:shd w:val="clear" w:color="auto" w:fill="FFFFFF"/>
        </w:rPr>
        <w:t xml:space="preserve">colocatarii, inclusiv </w:t>
      </w:r>
      <w:r w:rsidR="006A58CB" w:rsidRPr="000D5102">
        <w:rPr>
          <w:shd w:val="clear" w:color="auto" w:fill="FFFFFF"/>
        </w:rPr>
        <w:t>familia/aparținătorii, după caz</w:t>
      </w:r>
      <w:r w:rsidR="00E75E5A" w:rsidRPr="000D5102">
        <w:rPr>
          <w:shd w:val="clear" w:color="auto" w:fill="FFFFFF"/>
        </w:rPr>
        <w:t xml:space="preserve">, pentru toate persoanele care vin în România din străinătate, cu excepția </w:t>
      </w:r>
      <w:r w:rsidR="006A58CB" w:rsidRPr="000D5102">
        <w:rPr>
          <w:shd w:val="clear" w:color="auto" w:fill="FFFFFF"/>
        </w:rPr>
        <w:t>persoanel</w:t>
      </w:r>
      <w:r w:rsidR="00E75E5A" w:rsidRPr="000D5102">
        <w:rPr>
          <w:shd w:val="clear" w:color="auto" w:fill="FFFFFF"/>
        </w:rPr>
        <w:t>or</w:t>
      </w:r>
      <w:r w:rsidR="006A58CB" w:rsidRPr="000D5102">
        <w:rPr>
          <w:shd w:val="clear" w:color="auto" w:fill="FFFFFF"/>
        </w:rPr>
        <w:t xml:space="preserve"> care nu au posibilitatea îndeplinirii condițiilor pentru carantina/izolarea la locuință/altă locație sau care solicită acest lucru pentru a nu î</w:t>
      </w:r>
      <w:r w:rsidRPr="000D5102">
        <w:rPr>
          <w:shd w:val="clear" w:color="auto" w:fill="FFFFFF"/>
        </w:rPr>
        <w:t>și</w:t>
      </w:r>
      <w:r w:rsidR="006A58CB" w:rsidRPr="000D5102">
        <w:rPr>
          <w:shd w:val="clear" w:color="auto" w:fill="FFFFFF"/>
        </w:rPr>
        <w:t xml:space="preserve"> expune familia </w:t>
      </w:r>
      <w:r w:rsidRPr="000D5102">
        <w:rPr>
          <w:shd w:val="clear" w:color="auto" w:fill="FFFFFF"/>
        </w:rPr>
        <w:t>și</w:t>
      </w:r>
      <w:r w:rsidR="00E75E5A" w:rsidRPr="000D5102">
        <w:rPr>
          <w:shd w:val="clear" w:color="auto" w:fill="FFFFFF"/>
        </w:rPr>
        <w:t xml:space="preserve"> care </w:t>
      </w:r>
      <w:r w:rsidR="006A58CB" w:rsidRPr="000D5102">
        <w:rPr>
          <w:shd w:val="clear" w:color="auto" w:fill="FFFFFF"/>
        </w:rPr>
        <w:t xml:space="preserve">pot opta pentru măsura carantinei instituționalizate, în spații special destinate puse la dispoziție de </w:t>
      </w:r>
      <w:r w:rsidR="006A58CB" w:rsidRPr="000D5102">
        <w:rPr>
          <w:color w:val="000000"/>
          <w:shd w:val="clear" w:color="auto" w:fill="FFFFFF"/>
        </w:rPr>
        <w:t>autoritățile administrației publice locale</w:t>
      </w:r>
      <w:r w:rsidR="008108E2" w:rsidRPr="000D5102">
        <w:rPr>
          <w:shd w:val="clear" w:color="auto" w:fill="FFFFFF"/>
        </w:rPr>
        <w:t>.</w:t>
      </w:r>
    </w:p>
    <w:p w14:paraId="4EE69D26" w14:textId="69318005" w:rsidR="00E75E5A" w:rsidRPr="000D5102" w:rsidRDefault="00C768BB" w:rsidP="00E75E5A">
      <w:pPr>
        <w:pStyle w:val="Listparagraf"/>
        <w:numPr>
          <w:ilvl w:val="3"/>
          <w:numId w:val="1"/>
        </w:numPr>
        <w:shd w:val="clear" w:color="auto" w:fill="FFFFFF" w:themeFill="background1"/>
        <w:tabs>
          <w:tab w:val="left" w:pos="851"/>
          <w:tab w:val="left" w:pos="990"/>
        </w:tabs>
        <w:autoSpaceDN w:val="0"/>
        <w:ind w:left="0" w:firstLine="630"/>
        <w:jc w:val="both"/>
        <w:rPr>
          <w:rFonts w:eastAsia="Calibri"/>
        </w:rPr>
      </w:pPr>
      <w:r>
        <w:rPr>
          <w:shd w:val="clear" w:color="auto" w:fill="FFFFFF"/>
        </w:rPr>
        <w:lastRenderedPageBreak/>
        <w:t xml:space="preserve"> Se p</w:t>
      </w:r>
      <w:r w:rsidR="00E75E5A" w:rsidRPr="000D5102">
        <w:rPr>
          <w:shd w:val="clear" w:color="auto" w:fill="FFFFFF"/>
        </w:rPr>
        <w:t xml:space="preserve">ropune introducerea în carantină instituționalizată pentru o perioadă de 14 zile </w:t>
      </w:r>
      <w:r w:rsidR="00D65E49" w:rsidRPr="000D5102">
        <w:rPr>
          <w:shd w:val="clear" w:color="auto" w:fill="FFFFFF"/>
        </w:rPr>
        <w:t>și</w:t>
      </w:r>
      <w:r w:rsidR="00E75E5A" w:rsidRPr="000D5102">
        <w:rPr>
          <w:shd w:val="clear" w:color="auto" w:fill="FFFFFF"/>
        </w:rPr>
        <w:t xml:space="preserve"> obligarea de a suporta contravaloarea cazării </w:t>
      </w:r>
      <w:r w:rsidR="00D65E49" w:rsidRPr="000D5102">
        <w:rPr>
          <w:shd w:val="clear" w:color="auto" w:fill="FFFFFF"/>
        </w:rPr>
        <w:t>și</w:t>
      </w:r>
      <w:r w:rsidR="00E75E5A" w:rsidRPr="000D5102">
        <w:rPr>
          <w:shd w:val="clear" w:color="auto" w:fill="FFFFFF"/>
        </w:rPr>
        <w:t xml:space="preserve"> hrănirii pe perioada carantinei instituționalizate, a p</w:t>
      </w:r>
      <w:r w:rsidR="008108E2" w:rsidRPr="000D5102">
        <w:rPr>
          <w:shd w:val="clear" w:color="auto" w:fill="FFFFFF"/>
        </w:rPr>
        <w:t>ersoanel</w:t>
      </w:r>
      <w:r w:rsidR="00E75E5A" w:rsidRPr="000D5102">
        <w:rPr>
          <w:shd w:val="clear" w:color="auto" w:fill="FFFFFF"/>
        </w:rPr>
        <w:t>or</w:t>
      </w:r>
      <w:r w:rsidR="008108E2" w:rsidRPr="000D5102">
        <w:rPr>
          <w:shd w:val="clear" w:color="auto" w:fill="FFFFFF"/>
        </w:rPr>
        <w:t xml:space="preserve"> care nu respectă măsurile de carantină/izolare la locuință/altă locație.</w:t>
      </w:r>
    </w:p>
    <w:p w14:paraId="2399D9C6" w14:textId="249AF16D" w:rsidR="00E75E5A" w:rsidRPr="000D5102" w:rsidRDefault="003433CD" w:rsidP="00E75E5A">
      <w:pPr>
        <w:pStyle w:val="Listparagraf"/>
        <w:numPr>
          <w:ilvl w:val="3"/>
          <w:numId w:val="1"/>
        </w:numPr>
        <w:shd w:val="clear" w:color="auto" w:fill="FFFFFF" w:themeFill="background1"/>
        <w:tabs>
          <w:tab w:val="left" w:pos="851"/>
          <w:tab w:val="left" w:pos="990"/>
        </w:tabs>
        <w:autoSpaceDN w:val="0"/>
        <w:ind w:left="0" w:firstLine="630"/>
        <w:jc w:val="both"/>
        <w:rPr>
          <w:rFonts w:eastAsia="Calibri"/>
        </w:rPr>
      </w:pPr>
      <w:r w:rsidRPr="000D5102">
        <w:rPr>
          <w:shd w:val="clear" w:color="auto" w:fill="FFFFFF"/>
        </w:rPr>
        <w:t>Se propune ca</w:t>
      </w:r>
      <w:r w:rsidR="00E75E5A" w:rsidRPr="000D5102">
        <w:rPr>
          <w:shd w:val="clear" w:color="auto" w:fill="FFFFFF"/>
        </w:rPr>
        <w:t xml:space="preserve"> persoanele </w:t>
      </w:r>
      <w:r w:rsidR="008108E2" w:rsidRPr="000D5102">
        <w:rPr>
          <w:shd w:val="clear" w:color="auto" w:fill="FFFFFF"/>
        </w:rPr>
        <w:t xml:space="preserve">aflate în carantină instituționalizată </w:t>
      </w:r>
      <w:r w:rsidR="008108E2" w:rsidRPr="000D5102">
        <w:rPr>
          <w:color w:val="000000"/>
          <w:shd w:val="clear" w:color="auto" w:fill="FFFFFF"/>
        </w:rPr>
        <w:t xml:space="preserve">la data intrării în vigoare a prezentei anexe, </w:t>
      </w:r>
      <w:r w:rsidRPr="000D5102">
        <w:rPr>
          <w:color w:val="000000"/>
          <w:shd w:val="clear" w:color="auto" w:fill="FFFFFF"/>
        </w:rPr>
        <w:t xml:space="preserve">să </w:t>
      </w:r>
      <w:r w:rsidR="008108E2" w:rsidRPr="000D5102">
        <w:rPr>
          <w:shd w:val="clear" w:color="auto" w:fill="FFFFFF"/>
        </w:rPr>
        <w:t>rămân</w:t>
      </w:r>
      <w:r w:rsidRPr="000D5102">
        <w:rPr>
          <w:shd w:val="clear" w:color="auto" w:fill="FFFFFF"/>
        </w:rPr>
        <w:t>ă</w:t>
      </w:r>
      <w:r w:rsidR="008108E2" w:rsidRPr="000D5102">
        <w:rPr>
          <w:shd w:val="clear" w:color="auto" w:fill="FFFFFF"/>
        </w:rPr>
        <w:t xml:space="preserve"> în carantină în spațiile respective</w:t>
      </w:r>
      <w:r w:rsidR="00C806A3" w:rsidRPr="000D5102">
        <w:rPr>
          <w:shd w:val="clear" w:color="auto" w:fill="FFFFFF"/>
        </w:rPr>
        <w:t>,</w:t>
      </w:r>
      <w:r w:rsidR="008108E2" w:rsidRPr="000D5102">
        <w:rPr>
          <w:shd w:val="clear" w:color="auto" w:fill="FFFFFF"/>
        </w:rPr>
        <w:t xml:space="preserve"> până la încheierea perioadei de 14 zile</w:t>
      </w:r>
      <w:r w:rsidR="00E75E5A" w:rsidRPr="000D5102">
        <w:rPr>
          <w:shd w:val="clear" w:color="auto" w:fill="FFFFFF"/>
        </w:rPr>
        <w:t>.</w:t>
      </w:r>
    </w:p>
    <w:p w14:paraId="6273ADB0" w14:textId="60399EE4" w:rsidR="008108E2" w:rsidRPr="000D5102" w:rsidRDefault="00C806A3" w:rsidP="00E75E5A">
      <w:pPr>
        <w:pStyle w:val="Listparagraf"/>
        <w:numPr>
          <w:ilvl w:val="3"/>
          <w:numId w:val="1"/>
        </w:numPr>
        <w:shd w:val="clear" w:color="auto" w:fill="FFFFFF" w:themeFill="background1"/>
        <w:tabs>
          <w:tab w:val="left" w:pos="851"/>
          <w:tab w:val="left" w:pos="990"/>
        </w:tabs>
        <w:autoSpaceDN w:val="0"/>
        <w:ind w:left="0" w:firstLine="630"/>
        <w:jc w:val="both"/>
        <w:rPr>
          <w:rFonts w:eastAsia="Calibri"/>
        </w:rPr>
      </w:pPr>
      <w:r w:rsidRPr="000D5102">
        <w:rPr>
          <w:shd w:val="clear" w:color="auto" w:fill="FFFFFF"/>
        </w:rPr>
        <w:t>S</w:t>
      </w:r>
      <w:r w:rsidR="003433CD" w:rsidRPr="000D5102">
        <w:rPr>
          <w:shd w:val="clear" w:color="auto" w:fill="FFFFFF"/>
        </w:rPr>
        <w:t>e propune să fie exceptate</w:t>
      </w:r>
      <w:r w:rsidR="00E75E5A" w:rsidRPr="000D5102">
        <w:rPr>
          <w:shd w:val="clear" w:color="auto" w:fill="FFFFFF"/>
        </w:rPr>
        <w:t xml:space="preserve"> </w:t>
      </w:r>
      <w:r w:rsidR="008108E2" w:rsidRPr="000D5102">
        <w:rPr>
          <w:shd w:val="clear" w:color="auto" w:fill="FFFFFF"/>
        </w:rPr>
        <w:t xml:space="preserve">de la prevederile pct. </w:t>
      </w:r>
      <w:r w:rsidR="00F4041C" w:rsidRPr="000D5102">
        <w:rPr>
          <w:shd w:val="clear" w:color="auto" w:fill="FFFFFF"/>
        </w:rPr>
        <w:t>8</w:t>
      </w:r>
      <w:r w:rsidRPr="000D5102">
        <w:rPr>
          <w:shd w:val="clear" w:color="auto" w:fill="FFFFFF"/>
        </w:rPr>
        <w:t>,</w:t>
      </w:r>
      <w:r w:rsidR="008108E2" w:rsidRPr="000D5102">
        <w:rPr>
          <w:shd w:val="clear" w:color="auto" w:fill="FFFFFF"/>
        </w:rPr>
        <w:t xml:space="preserve"> următoarele categorii de persoane </w:t>
      </w:r>
      <w:r w:rsidR="008108E2" w:rsidRPr="000D5102">
        <w:rPr>
          <w:color w:val="000000"/>
          <w:shd w:val="clear" w:color="auto" w:fill="FFFFFF"/>
        </w:rPr>
        <w:t>care nu prezintă simptome asociate COVID-19</w:t>
      </w:r>
      <w:r w:rsidRPr="000D5102">
        <w:rPr>
          <w:color w:val="000000"/>
          <w:shd w:val="clear" w:color="auto" w:fill="FFFFFF"/>
        </w:rPr>
        <w:t xml:space="preserve">, </w:t>
      </w:r>
      <w:r w:rsidR="008108E2" w:rsidRPr="000D5102">
        <w:rPr>
          <w:color w:val="000000"/>
          <w:shd w:val="clear" w:color="auto" w:fill="FFFFFF"/>
        </w:rPr>
        <w:t>cu respectarea prevederilor legale în vigoare privind utilizarea materialelor individuale de protecție împotriva COVID-19</w:t>
      </w:r>
      <w:r w:rsidR="008108E2" w:rsidRPr="000D5102">
        <w:rPr>
          <w:shd w:val="clear" w:color="auto" w:fill="FFFFFF"/>
        </w:rPr>
        <w:t>:</w:t>
      </w:r>
    </w:p>
    <w:p w14:paraId="1DE04133" w14:textId="77777777" w:rsidR="00E75E5A" w:rsidRPr="000D5102" w:rsidRDefault="00E75E5A" w:rsidP="00E75E5A">
      <w:pPr>
        <w:pStyle w:val="Listparagraf"/>
        <w:numPr>
          <w:ilvl w:val="1"/>
          <w:numId w:val="14"/>
        </w:numPr>
        <w:tabs>
          <w:tab w:val="left" w:pos="990"/>
        </w:tabs>
        <w:autoSpaceDN w:val="0"/>
        <w:ind w:left="0" w:firstLine="630"/>
        <w:jc w:val="both"/>
        <w:rPr>
          <w:shd w:val="clear" w:color="auto" w:fill="FFFFFF"/>
        </w:rPr>
      </w:pPr>
      <w:r w:rsidRPr="000D5102">
        <w:rPr>
          <w:shd w:val="clear" w:color="auto" w:fill="FFFFFF"/>
        </w:rPr>
        <w:t>conducătorii autovehiculelor de transport marfă cu capacitatea maximă autorizată mai mare de 2,4 tone;</w:t>
      </w:r>
    </w:p>
    <w:p w14:paraId="3F321094" w14:textId="77777777" w:rsidR="00E75E5A" w:rsidRPr="000D5102" w:rsidRDefault="00E75E5A" w:rsidP="00E75E5A">
      <w:pPr>
        <w:pStyle w:val="Listparagraf"/>
        <w:numPr>
          <w:ilvl w:val="1"/>
          <w:numId w:val="14"/>
        </w:numPr>
        <w:tabs>
          <w:tab w:val="left" w:pos="990"/>
        </w:tabs>
        <w:autoSpaceDN w:val="0"/>
        <w:ind w:left="0" w:firstLine="630"/>
        <w:jc w:val="both"/>
        <w:rPr>
          <w:shd w:val="clear" w:color="auto" w:fill="FFFFFF"/>
        </w:rPr>
      </w:pPr>
      <w:r w:rsidRPr="000D5102">
        <w:rPr>
          <w:color w:val="000000"/>
          <w:shd w:val="clear" w:color="auto" w:fill="FFFFFF"/>
        </w:rPr>
        <w:t>conducătorii autovehiculelor pentru transport persoane care au mai mult de 9 locuri pe scaune, inclusiv locul conducătorului;</w:t>
      </w:r>
    </w:p>
    <w:p w14:paraId="7EB2C971" w14:textId="4242F2A3" w:rsidR="00E75E5A" w:rsidRPr="000D5102" w:rsidRDefault="00E75E5A" w:rsidP="00E75E5A">
      <w:pPr>
        <w:pStyle w:val="Listparagraf"/>
        <w:numPr>
          <w:ilvl w:val="1"/>
          <w:numId w:val="14"/>
        </w:numPr>
        <w:tabs>
          <w:tab w:val="left" w:pos="990"/>
        </w:tabs>
        <w:autoSpaceDN w:val="0"/>
        <w:ind w:left="0" w:firstLine="630"/>
        <w:jc w:val="both"/>
        <w:rPr>
          <w:shd w:val="clear" w:color="auto" w:fill="FFFFFF"/>
        </w:rPr>
      </w:pPr>
      <w:r w:rsidRPr="000D5102">
        <w:rPr>
          <w:color w:val="000000"/>
          <w:shd w:val="clear" w:color="auto" w:fill="FFFFFF"/>
        </w:rPr>
        <w:t xml:space="preserve">conducătorii auto prevăzuți la lit. a) </w:t>
      </w:r>
      <w:r w:rsidR="00D65E49" w:rsidRPr="000D5102">
        <w:rPr>
          <w:color w:val="000000"/>
          <w:shd w:val="clear" w:color="auto" w:fill="FFFFFF"/>
        </w:rPr>
        <w:t>și</w:t>
      </w:r>
      <w:r w:rsidRPr="000D5102">
        <w:rPr>
          <w:color w:val="000000"/>
          <w:shd w:val="clear" w:color="auto" w:fill="FFFFFF"/>
        </w:rPr>
        <w:t xml:space="preserve"> lit. b) care se deplasează în interesul desfășurării profesiei din statul de rezidență al acestora într-un alt stat membru al Uniunii Europene sau dintr-un alt stat al Uniunii Europene în statul de rezidență, indiferent dacă deplasarea se face prin mijloace individuale sau în cont propriu;</w:t>
      </w:r>
    </w:p>
    <w:p w14:paraId="2BE6DF6D" w14:textId="72094FE1" w:rsidR="00E75E5A" w:rsidRPr="000D5102" w:rsidRDefault="00E75E5A" w:rsidP="00E75E5A">
      <w:pPr>
        <w:pStyle w:val="Listparagraf"/>
        <w:numPr>
          <w:ilvl w:val="1"/>
          <w:numId w:val="14"/>
        </w:numPr>
        <w:tabs>
          <w:tab w:val="left" w:pos="990"/>
        </w:tabs>
        <w:autoSpaceDN w:val="0"/>
        <w:ind w:left="0" w:firstLine="630"/>
        <w:jc w:val="both"/>
        <w:rPr>
          <w:shd w:val="clear" w:color="auto" w:fill="FFFFFF"/>
        </w:rPr>
      </w:pPr>
      <w:r w:rsidRPr="000D5102">
        <w:rPr>
          <w:shd w:val="clear" w:color="auto" w:fill="FFFFFF"/>
        </w:rPr>
        <w:t xml:space="preserve"> membri ai Parlamentului European, parlamentari </w:t>
      </w:r>
      <w:r w:rsidR="00D65E49" w:rsidRPr="000D5102">
        <w:rPr>
          <w:shd w:val="clear" w:color="auto" w:fill="FFFFFF"/>
        </w:rPr>
        <w:t>și</w:t>
      </w:r>
      <w:r w:rsidRPr="000D5102">
        <w:rPr>
          <w:shd w:val="clear" w:color="auto" w:fill="FFFFFF"/>
        </w:rPr>
        <w:t xml:space="preserve"> personal aparținând sistemului național de apărare, ordine publică </w:t>
      </w:r>
      <w:r w:rsidR="00D65E49" w:rsidRPr="000D5102">
        <w:rPr>
          <w:shd w:val="clear" w:color="auto" w:fill="FFFFFF"/>
        </w:rPr>
        <w:t>și</w:t>
      </w:r>
      <w:r w:rsidRPr="000D5102">
        <w:rPr>
          <w:shd w:val="clear" w:color="auto" w:fill="FFFFFF"/>
        </w:rPr>
        <w:t xml:space="preserve"> securitate națională;</w:t>
      </w:r>
    </w:p>
    <w:p w14:paraId="53161750" w14:textId="40BC7657" w:rsidR="00E75E5A" w:rsidRPr="000D5102" w:rsidRDefault="00E75E5A" w:rsidP="00E75E5A">
      <w:pPr>
        <w:pStyle w:val="Listparagraf"/>
        <w:numPr>
          <w:ilvl w:val="1"/>
          <w:numId w:val="14"/>
        </w:numPr>
        <w:tabs>
          <w:tab w:val="left" w:pos="990"/>
        </w:tabs>
        <w:autoSpaceDN w:val="0"/>
        <w:ind w:left="0" w:firstLine="630"/>
        <w:jc w:val="both"/>
        <w:rPr>
          <w:shd w:val="clear" w:color="auto" w:fill="FFFFFF"/>
        </w:rPr>
      </w:pPr>
      <w:r w:rsidRPr="000D5102">
        <w:rPr>
          <w:shd w:val="clear" w:color="auto" w:fill="FFFFFF"/>
        </w:rPr>
        <w:t xml:space="preserve">piloții de aeronave </w:t>
      </w:r>
      <w:r w:rsidR="00D65E49" w:rsidRPr="000D5102">
        <w:rPr>
          <w:shd w:val="clear" w:color="auto" w:fill="FFFFFF"/>
        </w:rPr>
        <w:t>și</w:t>
      </w:r>
      <w:r w:rsidRPr="000D5102">
        <w:rPr>
          <w:shd w:val="clear" w:color="auto" w:fill="FFFFFF"/>
        </w:rPr>
        <w:t xml:space="preserve"> personalul navigant;</w:t>
      </w:r>
    </w:p>
    <w:p w14:paraId="1189332E" w14:textId="4B42B01D" w:rsidR="00E75E5A" w:rsidRPr="000D5102" w:rsidRDefault="00E75E5A" w:rsidP="00E75E5A">
      <w:pPr>
        <w:pStyle w:val="Listparagraf"/>
        <w:numPr>
          <w:ilvl w:val="1"/>
          <w:numId w:val="14"/>
        </w:numPr>
        <w:tabs>
          <w:tab w:val="left" w:pos="990"/>
        </w:tabs>
        <w:autoSpaceDN w:val="0"/>
        <w:ind w:left="0" w:firstLine="630"/>
        <w:jc w:val="both"/>
        <w:rPr>
          <w:shd w:val="clear" w:color="auto" w:fill="FFFFFF"/>
        </w:rPr>
      </w:pPr>
      <w:r w:rsidRPr="000D5102">
        <w:rPr>
          <w:shd w:val="clear" w:color="auto" w:fill="FFFFFF"/>
        </w:rPr>
        <w:t xml:space="preserve">mecanicii de locomotivă </w:t>
      </w:r>
      <w:r w:rsidR="00D65E49" w:rsidRPr="000D5102">
        <w:rPr>
          <w:shd w:val="clear" w:color="auto" w:fill="FFFFFF"/>
        </w:rPr>
        <w:t>și</w:t>
      </w:r>
      <w:r w:rsidRPr="000D5102">
        <w:rPr>
          <w:shd w:val="clear" w:color="auto" w:fill="FFFFFF"/>
        </w:rPr>
        <w:t xml:space="preserve"> personalul feroviar;</w:t>
      </w:r>
    </w:p>
    <w:p w14:paraId="577D1A64" w14:textId="20F2EFF9" w:rsidR="00E75E5A" w:rsidRPr="000D5102" w:rsidRDefault="00E75E5A" w:rsidP="00E75E5A">
      <w:pPr>
        <w:pStyle w:val="Listparagraf"/>
        <w:numPr>
          <w:ilvl w:val="1"/>
          <w:numId w:val="14"/>
        </w:numPr>
        <w:tabs>
          <w:tab w:val="left" w:pos="990"/>
        </w:tabs>
        <w:autoSpaceDN w:val="0"/>
        <w:ind w:left="0" w:firstLine="630"/>
        <w:jc w:val="both"/>
        <w:rPr>
          <w:shd w:val="clear" w:color="auto" w:fill="FFFFFF"/>
        </w:rPr>
      </w:pPr>
      <w:r w:rsidRPr="000D5102">
        <w:rPr>
          <w:color w:val="000000"/>
          <w:shd w:val="clear" w:color="auto" w:fill="FFFFFF"/>
        </w:rPr>
        <w:t xml:space="preserve">personalul navigant român, maritim </w:t>
      </w:r>
      <w:r w:rsidR="00D65E49" w:rsidRPr="000D5102">
        <w:rPr>
          <w:color w:val="000000"/>
          <w:shd w:val="clear" w:color="auto" w:fill="FFFFFF"/>
        </w:rPr>
        <w:t>și</w:t>
      </w:r>
      <w:r w:rsidRPr="000D5102">
        <w:rPr>
          <w:color w:val="000000"/>
          <w:shd w:val="clear" w:color="auto" w:fill="FFFFFF"/>
        </w:rPr>
        <w:t xml:space="preserve"> fluvial care se repatriază prin orice mijloc de transport, care prezintă autorităților competente «certificatul pentru lucrătorii din transportul internațional», al cărui model este publicat în Jurnalul Oficial al Uniunii Europene, seria C, nr. 096 I din 24 martie 2020;</w:t>
      </w:r>
    </w:p>
    <w:p w14:paraId="756A4E62" w14:textId="06A467EA" w:rsidR="00E75E5A" w:rsidRPr="000D5102" w:rsidRDefault="00E75E5A" w:rsidP="00E75E5A">
      <w:pPr>
        <w:pStyle w:val="Listparagraf"/>
        <w:numPr>
          <w:ilvl w:val="1"/>
          <w:numId w:val="14"/>
        </w:numPr>
        <w:tabs>
          <w:tab w:val="left" w:pos="990"/>
        </w:tabs>
        <w:autoSpaceDN w:val="0"/>
        <w:ind w:left="0" w:firstLine="630"/>
        <w:jc w:val="both"/>
        <w:rPr>
          <w:shd w:val="clear" w:color="auto" w:fill="FFFFFF"/>
        </w:rPr>
      </w:pPr>
      <w:r w:rsidRPr="000D5102">
        <w:rPr>
          <w:color w:val="000000"/>
          <w:shd w:val="clear" w:color="auto" w:fill="FFFFFF"/>
        </w:rPr>
        <w:t xml:space="preserve">personalul navigant maritim </w:t>
      </w:r>
      <w:r w:rsidR="00D65E49" w:rsidRPr="000D5102">
        <w:rPr>
          <w:color w:val="000000"/>
          <w:shd w:val="clear" w:color="auto" w:fill="FFFFFF"/>
        </w:rPr>
        <w:t>și</w:t>
      </w:r>
      <w:r w:rsidRPr="000D5102">
        <w:rPr>
          <w:color w:val="000000"/>
          <w:shd w:val="clear" w:color="auto" w:fill="FFFFFF"/>
        </w:rPr>
        <w:t xml:space="preserve"> fluvial care efectuează schimbul de echipaj la bordul navelor aflate în porturile românești, indiferent de pavilionul pe care îl arborează, dacă la intrarea în țară, precum </w:t>
      </w:r>
      <w:r w:rsidR="00D65E49" w:rsidRPr="000D5102">
        <w:rPr>
          <w:color w:val="000000"/>
          <w:shd w:val="clear" w:color="auto" w:fill="FFFFFF"/>
        </w:rPr>
        <w:t>și</w:t>
      </w:r>
      <w:r w:rsidRPr="000D5102">
        <w:rPr>
          <w:color w:val="000000"/>
          <w:shd w:val="clear" w:color="auto" w:fill="FFFFFF"/>
        </w:rPr>
        <w:t xml:space="preserve"> la îmbarcarea/debarcarea de pe navă prezintă autorităților competente «certificatul pentru lucrătorii din transportul internațional», al cărui model este publicat în Jurnalul Oficial al Uniunii Europene, seria C, nr. 096 I din 24 martie 2020.</w:t>
      </w:r>
    </w:p>
    <w:p w14:paraId="0A4E0090" w14:textId="77777777" w:rsidR="00E75E5A" w:rsidRPr="00D65E49" w:rsidRDefault="00E75E5A" w:rsidP="00E75E5A">
      <w:pPr>
        <w:pStyle w:val="Listparagraf"/>
        <w:numPr>
          <w:ilvl w:val="1"/>
          <w:numId w:val="14"/>
        </w:numPr>
        <w:tabs>
          <w:tab w:val="left" w:pos="990"/>
        </w:tabs>
        <w:autoSpaceDN w:val="0"/>
        <w:ind w:left="0" w:firstLine="630"/>
        <w:jc w:val="both"/>
        <w:rPr>
          <w:shd w:val="clear" w:color="auto" w:fill="FFFFFF"/>
        </w:rPr>
      </w:pPr>
      <w:r w:rsidRPr="00D65E49">
        <w:rPr>
          <w:shd w:val="clear" w:color="auto" w:fill="FFFFFF"/>
        </w:rPr>
        <w:t>personalul navigant care debarcă de la bordul navelor de navigație interioară, care arborează pavilion român, într-un port românesc, cu condiția asigurării de către angajatori a certificatului pentru lucrătorii din transportul internațional, pe timpul deplasării de la navă la locația unde poate fi contactat în perioada dintre voiajuri;</w:t>
      </w:r>
    </w:p>
    <w:p w14:paraId="6D784AA2" w14:textId="36CE85F8" w:rsidR="00E75E5A" w:rsidRPr="00D65E49" w:rsidRDefault="00E75E5A" w:rsidP="00E75E5A">
      <w:pPr>
        <w:pStyle w:val="Listparagraf"/>
        <w:numPr>
          <w:ilvl w:val="1"/>
          <w:numId w:val="14"/>
        </w:numPr>
        <w:tabs>
          <w:tab w:val="left" w:pos="990"/>
        </w:tabs>
        <w:autoSpaceDN w:val="0"/>
        <w:ind w:left="0" w:firstLine="630"/>
        <w:jc w:val="both"/>
        <w:rPr>
          <w:shd w:val="clear" w:color="auto" w:fill="FFFFFF"/>
        </w:rPr>
      </w:pPr>
      <w:r w:rsidRPr="00D65E49">
        <w:rPr>
          <w:shd w:val="clear" w:color="auto" w:fill="FFFFFF"/>
        </w:rPr>
        <w:t>lucrătorii transfrontalieri care intr</w:t>
      </w:r>
      <w:r w:rsidR="00E97530">
        <w:rPr>
          <w:shd w:val="clear" w:color="auto" w:fill="FFFFFF"/>
        </w:rPr>
        <w:t>ă</w:t>
      </w:r>
      <w:r w:rsidRPr="00D65E49">
        <w:rPr>
          <w:shd w:val="clear" w:color="auto" w:fill="FFFFFF"/>
        </w:rPr>
        <w:t xml:space="preserve"> în România din Ungaria, Bulgaria, Serbia, Ucraina </w:t>
      </w:r>
      <w:r w:rsidR="004474B3">
        <w:rPr>
          <w:shd w:val="clear" w:color="auto" w:fill="FFFFFF"/>
        </w:rPr>
        <w:t>sau</w:t>
      </w:r>
      <w:r w:rsidRPr="00D65E49">
        <w:rPr>
          <w:shd w:val="clear" w:color="auto" w:fill="FFFFFF"/>
        </w:rPr>
        <w:t xml:space="preserve"> </w:t>
      </w:r>
      <w:r w:rsidR="004474B3">
        <w:rPr>
          <w:shd w:val="clear" w:color="auto" w:fill="FFFFFF"/>
        </w:rPr>
        <w:t xml:space="preserve">Republica </w:t>
      </w:r>
      <w:r w:rsidRPr="00D65E49">
        <w:rPr>
          <w:shd w:val="clear" w:color="auto" w:fill="FFFFFF"/>
        </w:rPr>
        <w:t>Moldova;</w:t>
      </w:r>
    </w:p>
    <w:p w14:paraId="3AD41D24" w14:textId="0E883432" w:rsidR="00E75E5A" w:rsidRPr="00D65E49" w:rsidRDefault="00E75E5A" w:rsidP="00E75E5A">
      <w:pPr>
        <w:pStyle w:val="Listparagraf"/>
        <w:numPr>
          <w:ilvl w:val="1"/>
          <w:numId w:val="14"/>
        </w:numPr>
        <w:tabs>
          <w:tab w:val="left" w:pos="990"/>
        </w:tabs>
        <w:autoSpaceDN w:val="0"/>
        <w:ind w:left="0" w:firstLine="630"/>
        <w:jc w:val="both"/>
        <w:rPr>
          <w:shd w:val="clear" w:color="auto" w:fill="FFFFFF"/>
        </w:rPr>
      </w:pPr>
      <w:r w:rsidRPr="00D65E49">
        <w:rPr>
          <w:shd w:val="clear" w:color="auto" w:fill="FFFFFF"/>
        </w:rPr>
        <w:t xml:space="preserve">angajați ai operatorilor economici din România care efectuează lucrări, conform contractelor încheiate, în afara teritoriului României, la întoarcerea în țară </w:t>
      </w:r>
      <w:r w:rsidR="00D65E49">
        <w:rPr>
          <w:shd w:val="clear" w:color="auto" w:fill="FFFFFF"/>
        </w:rPr>
        <w:t>și</w:t>
      </w:r>
      <w:r w:rsidRPr="00D65E49">
        <w:rPr>
          <w:shd w:val="clear" w:color="auto" w:fill="FFFFFF"/>
        </w:rPr>
        <w:t xml:space="preserve"> dovedesc raporturile contractuale cu beneficiarul din afara teritoriului național;</w:t>
      </w:r>
    </w:p>
    <w:p w14:paraId="766EC451" w14:textId="77777777" w:rsidR="00E75E5A" w:rsidRPr="00D65E49" w:rsidRDefault="00E75E5A" w:rsidP="00E75E5A">
      <w:pPr>
        <w:pStyle w:val="Listparagraf"/>
        <w:numPr>
          <w:ilvl w:val="1"/>
          <w:numId w:val="14"/>
        </w:numPr>
        <w:tabs>
          <w:tab w:val="left" w:pos="990"/>
        </w:tabs>
        <w:autoSpaceDN w:val="0"/>
        <w:ind w:left="0" w:firstLine="630"/>
        <w:jc w:val="both"/>
        <w:rPr>
          <w:shd w:val="clear" w:color="auto" w:fill="FFFFFF"/>
        </w:rPr>
      </w:pPr>
      <w:r w:rsidRPr="00D65E49">
        <w:rPr>
          <w:shd w:val="clear" w:color="auto" w:fill="FFFFFF"/>
        </w:rPr>
        <w:t>reprezentanții companiilor străine care au filiale/sucursale/reprezentanțe sau agenții pe teritoriul național, dacă la intrarea pe teritoriul României dovedesc raporturile contractuale cu entitățile economice de pe teritoriul național;</w:t>
      </w:r>
    </w:p>
    <w:p w14:paraId="126E5A41" w14:textId="754B061E" w:rsidR="00E75E5A" w:rsidRPr="00D65E49" w:rsidRDefault="00E75E5A" w:rsidP="00E75E5A">
      <w:pPr>
        <w:pStyle w:val="Listparagraf"/>
        <w:numPr>
          <w:ilvl w:val="1"/>
          <w:numId w:val="14"/>
        </w:numPr>
        <w:tabs>
          <w:tab w:val="left" w:pos="990"/>
        </w:tabs>
        <w:autoSpaceDN w:val="0"/>
        <w:ind w:left="0" w:firstLine="630"/>
        <w:jc w:val="both"/>
        <w:rPr>
          <w:shd w:val="clear" w:color="auto" w:fill="FFFFFF"/>
        </w:rPr>
      </w:pPr>
      <w:r w:rsidRPr="00D65E49">
        <w:rPr>
          <w:shd w:val="clear" w:color="auto" w:fill="FFFFFF"/>
        </w:rPr>
        <w:t xml:space="preserve"> persoanele care intră în România pentru prestarea unor activități de utilizare, instalare, punere în funcțiune, mentenanță, service a echipamentelor </w:t>
      </w:r>
      <w:r w:rsidR="00D65E49">
        <w:rPr>
          <w:shd w:val="clear" w:color="auto" w:fill="FFFFFF"/>
        </w:rPr>
        <w:t>și</w:t>
      </w:r>
      <w:r w:rsidRPr="00D65E49">
        <w:rPr>
          <w:shd w:val="clear" w:color="auto" w:fill="FFFFFF"/>
        </w:rPr>
        <w:t xml:space="preserve"> tehnicii medicale</w:t>
      </w:r>
      <w:r w:rsidR="00D61FD6">
        <w:rPr>
          <w:shd w:val="clear" w:color="auto" w:fill="FFFFFF"/>
        </w:rPr>
        <w:t>,</w:t>
      </w:r>
      <w:r w:rsidRPr="00D65E49">
        <w:rPr>
          <w:shd w:val="clear" w:color="auto" w:fill="FFFFFF"/>
        </w:rPr>
        <w:t xml:space="preserve"> a echipamentelor din domeniile științific, economic, apărare, ordine publică </w:t>
      </w:r>
      <w:r w:rsidR="00D65E49">
        <w:rPr>
          <w:shd w:val="clear" w:color="auto" w:fill="FFFFFF"/>
        </w:rPr>
        <w:t>și</w:t>
      </w:r>
      <w:r w:rsidRPr="00D65E49">
        <w:rPr>
          <w:shd w:val="clear" w:color="auto" w:fill="FFFFFF"/>
        </w:rPr>
        <w:t xml:space="preserve"> securitate națională </w:t>
      </w:r>
      <w:r w:rsidR="00D61FD6">
        <w:rPr>
          <w:shd w:val="clear" w:color="auto" w:fill="FFFFFF"/>
        </w:rPr>
        <w:t>precum si i</w:t>
      </w:r>
      <w:r w:rsidR="007D5CBF">
        <w:rPr>
          <w:shd w:val="clear" w:color="auto" w:fill="FFFFFF"/>
        </w:rPr>
        <w:t>nspectorii organismelor internaț</w:t>
      </w:r>
      <w:r w:rsidR="00D61FD6">
        <w:rPr>
          <w:shd w:val="clear" w:color="auto" w:fill="FFFFFF"/>
        </w:rPr>
        <w:t xml:space="preserve">ionale </w:t>
      </w:r>
      <w:r w:rsidR="00D65E49">
        <w:rPr>
          <w:shd w:val="clear" w:color="auto" w:fill="FFFFFF"/>
        </w:rPr>
        <w:t>și</w:t>
      </w:r>
      <w:r w:rsidRPr="00D65E49">
        <w:rPr>
          <w:shd w:val="clear" w:color="auto" w:fill="FFFFFF"/>
        </w:rPr>
        <w:t xml:space="preserve"> dovedesc raporturile contractuale cu beneficiarul/beneficiarii de pe teritoriul României;</w:t>
      </w:r>
    </w:p>
    <w:p w14:paraId="2E8928C9" w14:textId="59975744" w:rsidR="00E75E5A" w:rsidRPr="00D65E49" w:rsidRDefault="00E75E5A" w:rsidP="00E75E5A">
      <w:pPr>
        <w:pStyle w:val="Listparagraf"/>
        <w:numPr>
          <w:ilvl w:val="1"/>
          <w:numId w:val="14"/>
        </w:numPr>
        <w:tabs>
          <w:tab w:val="left" w:pos="990"/>
        </w:tabs>
        <w:autoSpaceDN w:val="0"/>
        <w:ind w:left="0" w:firstLine="630"/>
        <w:jc w:val="both"/>
        <w:rPr>
          <w:shd w:val="clear" w:color="auto" w:fill="FFFFFF"/>
        </w:rPr>
      </w:pPr>
      <w:r w:rsidRPr="00D65E49">
        <w:rPr>
          <w:shd w:val="clear" w:color="auto" w:fill="FFFFFF"/>
        </w:rPr>
        <w:t xml:space="preserve">membrii misiunilor diplomatice, oficiilor consulare </w:t>
      </w:r>
      <w:r w:rsidR="00D65E49">
        <w:rPr>
          <w:shd w:val="clear" w:color="auto" w:fill="FFFFFF"/>
        </w:rPr>
        <w:t>și</w:t>
      </w:r>
      <w:r w:rsidRPr="00D65E49">
        <w:rPr>
          <w:shd w:val="clear" w:color="auto" w:fill="FFFFFF"/>
        </w:rPr>
        <w:t xml:space="preserve"> ai altor reprezentanțe diplomatice acreditate la București, posesori de pașapoarte diplomatice, personalul asimilat personalului diplomatic, precum </w:t>
      </w:r>
      <w:r w:rsidR="00D65E49">
        <w:rPr>
          <w:shd w:val="clear" w:color="auto" w:fill="FFFFFF"/>
        </w:rPr>
        <w:t>și</w:t>
      </w:r>
      <w:r w:rsidRPr="00D65E49">
        <w:rPr>
          <w:shd w:val="clear" w:color="auto" w:fill="FFFFFF"/>
        </w:rPr>
        <w:t xml:space="preserve"> membrii Corpului Diplomatic </w:t>
      </w:r>
      <w:r w:rsidR="00D65E49">
        <w:rPr>
          <w:shd w:val="clear" w:color="auto" w:fill="FFFFFF"/>
        </w:rPr>
        <w:t>și</w:t>
      </w:r>
      <w:r w:rsidRPr="00D65E49">
        <w:rPr>
          <w:shd w:val="clear" w:color="auto" w:fill="FFFFFF"/>
        </w:rPr>
        <w:t xml:space="preserve"> Consular al României </w:t>
      </w:r>
      <w:r w:rsidR="00D65E49">
        <w:rPr>
          <w:shd w:val="clear" w:color="auto" w:fill="FFFFFF"/>
        </w:rPr>
        <w:t>și</w:t>
      </w:r>
      <w:r w:rsidRPr="00D65E49">
        <w:rPr>
          <w:shd w:val="clear" w:color="auto" w:fill="FFFFFF"/>
        </w:rPr>
        <w:t xml:space="preserve"> posesorii de pașapoarte diplomatice </w:t>
      </w:r>
      <w:r w:rsidR="00FC59F4">
        <w:rPr>
          <w:shd w:val="clear" w:color="auto" w:fill="FFFFFF"/>
        </w:rPr>
        <w:t>sau</w:t>
      </w:r>
      <w:r w:rsidRPr="00D65E49">
        <w:rPr>
          <w:shd w:val="clear" w:color="auto" w:fill="FFFFFF"/>
        </w:rPr>
        <w:t xml:space="preserve"> de serviciu</w:t>
      </w:r>
      <w:r w:rsidR="002B3F44">
        <w:rPr>
          <w:shd w:val="clear" w:color="auto" w:fill="FFFFFF"/>
        </w:rPr>
        <w:t>, precum si membrii familiilor acestora;</w:t>
      </w:r>
    </w:p>
    <w:p w14:paraId="5EEE7132" w14:textId="0F63DA60" w:rsidR="00E75E5A" w:rsidRPr="00D65E49" w:rsidRDefault="00E75E5A" w:rsidP="00E75E5A">
      <w:pPr>
        <w:pStyle w:val="Listparagraf"/>
        <w:numPr>
          <w:ilvl w:val="1"/>
          <w:numId w:val="14"/>
        </w:numPr>
        <w:tabs>
          <w:tab w:val="left" w:pos="990"/>
        </w:tabs>
        <w:autoSpaceDN w:val="0"/>
        <w:ind w:left="0" w:firstLine="630"/>
        <w:jc w:val="both"/>
        <w:rPr>
          <w:shd w:val="clear" w:color="auto" w:fill="FFFFFF"/>
        </w:rPr>
      </w:pPr>
      <w:r w:rsidRPr="00D65E49">
        <w:rPr>
          <w:shd w:val="clear" w:color="auto" w:fill="FFFFFF"/>
        </w:rPr>
        <w:t xml:space="preserve">angajații sistemului național de apărare, ordine publică </w:t>
      </w:r>
      <w:r w:rsidR="00D65E49">
        <w:rPr>
          <w:shd w:val="clear" w:color="auto" w:fill="FFFFFF"/>
        </w:rPr>
        <w:t>și</w:t>
      </w:r>
      <w:r w:rsidRPr="00D65E49">
        <w:rPr>
          <w:shd w:val="clear" w:color="auto" w:fill="FFFFFF"/>
        </w:rPr>
        <w:t xml:space="preserve"> siguranță națională care se întorc în România din m</w:t>
      </w:r>
      <w:r w:rsidR="007D5CBF">
        <w:rPr>
          <w:shd w:val="clear" w:color="auto" w:fill="FFFFFF"/>
        </w:rPr>
        <w:t>isiuni executate în afara țării, precum și membrii familiilor acestora;</w:t>
      </w:r>
    </w:p>
    <w:p w14:paraId="7C79849F" w14:textId="73202968" w:rsidR="00E75E5A" w:rsidRPr="00F12E8C" w:rsidRDefault="00E75E5A" w:rsidP="00E75E5A">
      <w:pPr>
        <w:pStyle w:val="Listparagraf"/>
        <w:numPr>
          <w:ilvl w:val="1"/>
          <w:numId w:val="14"/>
        </w:numPr>
        <w:tabs>
          <w:tab w:val="left" w:pos="990"/>
        </w:tabs>
        <w:autoSpaceDN w:val="0"/>
        <w:ind w:left="0" w:firstLine="630"/>
        <w:jc w:val="both"/>
        <w:rPr>
          <w:shd w:val="clear" w:color="auto" w:fill="FFFFFF"/>
        </w:rPr>
      </w:pPr>
      <w:r w:rsidRPr="00F12E8C">
        <w:rPr>
          <w:shd w:val="clear" w:color="auto" w:fill="FFFFFF"/>
        </w:rPr>
        <w:t>elevii</w:t>
      </w:r>
      <w:r w:rsidR="00CC0FDC">
        <w:rPr>
          <w:shd w:val="clear" w:color="auto" w:fill="FFFFFF"/>
        </w:rPr>
        <w:t>/studentii</w:t>
      </w:r>
      <w:r w:rsidRPr="00F12E8C">
        <w:rPr>
          <w:shd w:val="clear" w:color="auto" w:fill="FFFFFF"/>
        </w:rPr>
        <w:t>, cetățeni români, sau cetățeni ai statel</w:t>
      </w:r>
      <w:r w:rsidR="00C768BB">
        <w:rPr>
          <w:shd w:val="clear" w:color="auto" w:fill="FFFFFF"/>
        </w:rPr>
        <w:t>or vecine României, cu domiciliul</w:t>
      </w:r>
      <w:r w:rsidRPr="00F12E8C">
        <w:rPr>
          <w:shd w:val="clear" w:color="auto" w:fill="FFFFFF"/>
        </w:rPr>
        <w:t xml:space="preserve"> sau reședința în afara României </w:t>
      </w:r>
      <w:r w:rsidR="00D65E49" w:rsidRPr="00F12E8C">
        <w:rPr>
          <w:shd w:val="clear" w:color="auto" w:fill="FFFFFF"/>
        </w:rPr>
        <w:t>și</w:t>
      </w:r>
      <w:r w:rsidRPr="00F12E8C">
        <w:rPr>
          <w:shd w:val="clear" w:color="auto" w:fill="FFFFFF"/>
        </w:rPr>
        <w:t xml:space="preserve"> înmatriculați în unități </w:t>
      </w:r>
      <w:r w:rsidR="00CC0FDC">
        <w:rPr>
          <w:shd w:val="clear" w:color="auto" w:fill="FFFFFF"/>
        </w:rPr>
        <w:t xml:space="preserve">/institutii </w:t>
      </w:r>
      <w:r w:rsidRPr="00F12E8C">
        <w:rPr>
          <w:shd w:val="clear" w:color="auto" w:fill="FFFFFF"/>
        </w:rPr>
        <w:t>de învățământ de pe teritoriul țării noastre, care au de susținut probe sau examene la încheierea ciclurilor de învățământ gimnazial</w:t>
      </w:r>
      <w:r w:rsidR="00A83014">
        <w:rPr>
          <w:shd w:val="clear" w:color="auto" w:fill="FFFFFF"/>
        </w:rPr>
        <w:t>,</w:t>
      </w:r>
      <w:r w:rsidRPr="00F12E8C">
        <w:rPr>
          <w:shd w:val="clear" w:color="auto" w:fill="FFFFFF"/>
        </w:rPr>
        <w:t>liceal</w:t>
      </w:r>
      <w:r w:rsidR="00A83014">
        <w:rPr>
          <w:shd w:val="clear" w:color="auto" w:fill="FFFFFF"/>
        </w:rPr>
        <w:t xml:space="preserve"> sau universitar</w:t>
      </w:r>
      <w:r w:rsidR="00DE249F">
        <w:rPr>
          <w:shd w:val="clear" w:color="auto" w:fill="FFFFFF"/>
        </w:rPr>
        <w:t>.</w:t>
      </w:r>
    </w:p>
    <w:p w14:paraId="36DA16AA" w14:textId="43C831C7" w:rsidR="00874C21" w:rsidRPr="00F12E8C" w:rsidRDefault="00874C21" w:rsidP="00874C21">
      <w:pPr>
        <w:pStyle w:val="Listparagraf"/>
        <w:numPr>
          <w:ilvl w:val="3"/>
          <w:numId w:val="1"/>
        </w:numPr>
        <w:shd w:val="clear" w:color="auto" w:fill="FFFFFF" w:themeFill="background1"/>
        <w:tabs>
          <w:tab w:val="left" w:pos="851"/>
          <w:tab w:val="left" w:pos="990"/>
        </w:tabs>
        <w:autoSpaceDN w:val="0"/>
        <w:ind w:left="0" w:firstLine="630"/>
        <w:jc w:val="both"/>
        <w:rPr>
          <w:rFonts w:eastAsia="Calibri"/>
        </w:rPr>
      </w:pPr>
      <w:r w:rsidRPr="00F12E8C">
        <w:rPr>
          <w:shd w:val="clear" w:color="auto" w:fill="FFFFFF"/>
        </w:rPr>
        <w:t xml:space="preserve">Se </w:t>
      </w:r>
      <w:r w:rsidR="00F4041C" w:rsidRPr="00F12E8C">
        <w:rPr>
          <w:shd w:val="clear" w:color="auto" w:fill="FFFFFF"/>
        </w:rPr>
        <w:t>propune</w:t>
      </w:r>
      <w:r w:rsidRPr="00F12E8C">
        <w:rPr>
          <w:shd w:val="clear" w:color="auto" w:fill="FFFFFF"/>
        </w:rPr>
        <w:t xml:space="preserve"> </w:t>
      </w:r>
      <w:r w:rsidR="00F12E8C" w:rsidRPr="00F12E8C">
        <w:rPr>
          <w:shd w:val="clear" w:color="auto" w:fill="FFFFFF"/>
        </w:rPr>
        <w:t xml:space="preserve">ca pe perioada executării măsurii de izolare/carantină la domiciliu sau carantină instituționalizată, persoanele care nu prezintă simptome asociate COVID-19, să poată participa la </w:t>
      </w:r>
      <w:r w:rsidR="00F12E8C" w:rsidRPr="00F12E8C">
        <w:rPr>
          <w:shd w:val="clear" w:color="auto" w:fill="FFFFFF"/>
        </w:rPr>
        <w:lastRenderedPageBreak/>
        <w:t>ceremonialul de înmormântare în cazul decesului soțului/soției, unei rude / afin de gradul 1-3, cu respectarea prevederilor legale în vigoare privind utilizarea materialelor individuale de protecție împotriva COVID-19,</w:t>
      </w:r>
      <w:r w:rsidR="00F12E8C">
        <w:rPr>
          <w:shd w:val="clear" w:color="auto" w:fill="FFFFFF"/>
        </w:rPr>
        <w:t xml:space="preserve"> </w:t>
      </w:r>
      <w:r w:rsidR="00F12E8C" w:rsidRPr="00F12E8C">
        <w:rPr>
          <w:shd w:val="clear" w:color="auto" w:fill="FFFFFF"/>
        </w:rPr>
        <w:t xml:space="preserve">cu acordul Direcției de Sănătate Publică și avizul Centrelor Județene/ </w:t>
      </w:r>
      <w:r w:rsidR="002E7088">
        <w:rPr>
          <w:shd w:val="clear" w:color="auto" w:fill="FFFFFF"/>
        </w:rPr>
        <w:t xml:space="preserve">al municipiului </w:t>
      </w:r>
      <w:r w:rsidR="00F12E8C" w:rsidRPr="00F12E8C">
        <w:rPr>
          <w:shd w:val="clear" w:color="auto" w:fill="FFFFFF"/>
        </w:rPr>
        <w:t>București de coordonare și conducere a intervenției</w:t>
      </w:r>
      <w:r w:rsidR="008108E2" w:rsidRPr="00F12E8C">
        <w:rPr>
          <w:shd w:val="clear" w:color="auto" w:fill="FFFFFF"/>
        </w:rPr>
        <w:t>.</w:t>
      </w:r>
    </w:p>
    <w:p w14:paraId="7462096E" w14:textId="29445233" w:rsidR="003A6398" w:rsidRPr="003A6398" w:rsidRDefault="003A6398" w:rsidP="00BE5631">
      <w:pPr>
        <w:pStyle w:val="Listparagraf"/>
        <w:numPr>
          <w:ilvl w:val="3"/>
          <w:numId w:val="1"/>
        </w:numPr>
        <w:shd w:val="clear" w:color="auto" w:fill="FFFFFF" w:themeFill="background1"/>
        <w:tabs>
          <w:tab w:val="left" w:pos="851"/>
          <w:tab w:val="left" w:pos="990"/>
        </w:tabs>
        <w:autoSpaceDN w:val="0"/>
        <w:ind w:left="0" w:firstLine="630"/>
        <w:jc w:val="both"/>
        <w:rPr>
          <w:rFonts w:eastAsia="Calibri"/>
        </w:rPr>
      </w:pPr>
      <w:r>
        <w:rPr>
          <w:shd w:val="clear" w:color="auto" w:fill="FFFFFF"/>
        </w:rPr>
        <w:t xml:space="preserve">a) </w:t>
      </w:r>
      <w:r w:rsidR="00C768BB">
        <w:rPr>
          <w:shd w:val="clear" w:color="auto" w:fill="FFFFFF"/>
        </w:rPr>
        <w:t>Se p</w:t>
      </w:r>
      <w:r w:rsidR="00874C21" w:rsidRPr="00543203">
        <w:rPr>
          <w:shd w:val="clear" w:color="auto" w:fill="FFFFFF"/>
        </w:rPr>
        <w:t>ropune</w:t>
      </w:r>
      <w:r w:rsidR="008108E2" w:rsidRPr="00543203">
        <w:rPr>
          <w:shd w:val="clear" w:color="auto" w:fill="FFFFFF"/>
        </w:rPr>
        <w:t xml:space="preserve"> menține</w:t>
      </w:r>
      <w:r w:rsidR="00874C21" w:rsidRPr="00543203">
        <w:rPr>
          <w:shd w:val="clear" w:color="auto" w:fill="FFFFFF"/>
        </w:rPr>
        <w:t>rea</w:t>
      </w:r>
      <w:r w:rsidR="008108E2" w:rsidRPr="00543203">
        <w:rPr>
          <w:shd w:val="clear" w:color="auto" w:fill="FFFFFF"/>
        </w:rPr>
        <w:t xml:space="preserve"> măsur</w:t>
      </w:r>
      <w:r w:rsidR="00874C21" w:rsidRPr="00543203">
        <w:rPr>
          <w:shd w:val="clear" w:color="auto" w:fill="FFFFFF"/>
        </w:rPr>
        <w:t>ii</w:t>
      </w:r>
      <w:r w:rsidR="008108E2" w:rsidRPr="00543203">
        <w:rPr>
          <w:shd w:val="clear" w:color="auto" w:fill="FFFFFF"/>
        </w:rPr>
        <w:t xml:space="preserve"> suspendării </w:t>
      </w:r>
      <w:r w:rsidR="0078316F">
        <w:rPr>
          <w:shd w:val="clear" w:color="auto" w:fill="FFFFFF"/>
        </w:rPr>
        <w:t xml:space="preserve">temporare a </w:t>
      </w:r>
      <w:r w:rsidR="008108E2" w:rsidRPr="00543203">
        <w:rPr>
          <w:shd w:val="clear" w:color="auto" w:fill="FFFFFF"/>
        </w:rPr>
        <w:t xml:space="preserve">cursurilor din toate unitățile </w:t>
      </w:r>
      <w:r w:rsidR="00D65E49" w:rsidRPr="00543203">
        <w:rPr>
          <w:shd w:val="clear" w:color="auto" w:fill="FFFFFF"/>
        </w:rPr>
        <w:t>și</w:t>
      </w:r>
      <w:r w:rsidR="008108E2" w:rsidRPr="00543203">
        <w:rPr>
          <w:shd w:val="clear" w:color="auto" w:fill="FFFFFF"/>
        </w:rPr>
        <w:t xml:space="preserve"> instituțiile de învățământ până la finalul anului școlar/universitar</w:t>
      </w:r>
      <w:r>
        <w:rPr>
          <w:shd w:val="clear" w:color="auto" w:fill="FFFFFF"/>
        </w:rPr>
        <w:t>, în condițiile stabilite</w:t>
      </w:r>
      <w:r w:rsidR="008108E2" w:rsidRPr="00543203">
        <w:rPr>
          <w:shd w:val="clear" w:color="auto" w:fill="FFFFFF"/>
        </w:rPr>
        <w:t xml:space="preserve"> </w:t>
      </w:r>
      <w:r w:rsidRPr="00543203">
        <w:rPr>
          <w:shd w:val="clear" w:color="auto" w:fill="FFFFFF"/>
        </w:rPr>
        <w:t>prin ordin comun al ministrului educației și cercetării și ministrului sănătății</w:t>
      </w:r>
      <w:r>
        <w:rPr>
          <w:shd w:val="clear" w:color="auto" w:fill="FFFFFF"/>
        </w:rPr>
        <w:t>.</w:t>
      </w:r>
      <w:r w:rsidR="008108E2" w:rsidRPr="00543203">
        <w:rPr>
          <w:shd w:val="clear" w:color="auto" w:fill="FFFFFF"/>
        </w:rPr>
        <w:t xml:space="preserve"> </w:t>
      </w:r>
    </w:p>
    <w:p w14:paraId="033922EF" w14:textId="1110B5C2" w:rsidR="00543203" w:rsidRPr="003044DE" w:rsidRDefault="0078316F" w:rsidP="0078316F">
      <w:pPr>
        <w:pStyle w:val="Listparagraf"/>
        <w:numPr>
          <w:ilvl w:val="0"/>
          <w:numId w:val="14"/>
        </w:numPr>
        <w:shd w:val="clear" w:color="auto" w:fill="FFFFFF" w:themeFill="background1"/>
        <w:tabs>
          <w:tab w:val="left" w:pos="851"/>
          <w:tab w:val="left" w:pos="990"/>
          <w:tab w:val="left" w:pos="1170"/>
        </w:tabs>
        <w:autoSpaceDN w:val="0"/>
        <w:ind w:left="0" w:firstLine="900"/>
        <w:jc w:val="both"/>
        <w:rPr>
          <w:shd w:val="clear" w:color="auto" w:fill="FFFFFF"/>
        </w:rPr>
      </w:pPr>
      <w:r>
        <w:rPr>
          <w:shd w:val="clear" w:color="auto" w:fill="FFFFFF"/>
        </w:rPr>
        <w:t xml:space="preserve">Considerăm necesar ca </w:t>
      </w:r>
      <w:r w:rsidR="003A6398" w:rsidRPr="003A6398">
        <w:rPr>
          <w:shd w:val="clear" w:color="auto" w:fill="FFFFFF"/>
        </w:rPr>
        <w:t>activitățil</w:t>
      </w:r>
      <w:r>
        <w:rPr>
          <w:shd w:val="clear" w:color="auto" w:fill="FFFFFF"/>
        </w:rPr>
        <w:t>e</w:t>
      </w:r>
      <w:r w:rsidR="003A6398" w:rsidRPr="003A6398">
        <w:rPr>
          <w:shd w:val="clear" w:color="auto" w:fill="FFFFFF"/>
        </w:rPr>
        <w:t xml:space="preserve"> de pregătire </w:t>
      </w:r>
      <w:r w:rsidRPr="003A6398">
        <w:rPr>
          <w:shd w:val="clear" w:color="auto" w:fill="FFFFFF"/>
        </w:rPr>
        <w:t>pentru elevii claselor terminale (a 8-a, a 12- a și a 13-a)</w:t>
      </w:r>
      <w:r>
        <w:rPr>
          <w:shd w:val="clear" w:color="auto" w:fill="FFFFFF"/>
        </w:rPr>
        <w:t xml:space="preserve"> să</w:t>
      </w:r>
      <w:r w:rsidR="003A6398" w:rsidRPr="003A6398">
        <w:rPr>
          <w:shd w:val="clear" w:color="auto" w:fill="FFFFFF"/>
        </w:rPr>
        <w:t xml:space="preserve"> se po</w:t>
      </w:r>
      <w:r>
        <w:rPr>
          <w:shd w:val="clear" w:color="auto" w:fill="FFFFFF"/>
        </w:rPr>
        <w:t>a</w:t>
      </w:r>
      <w:r w:rsidR="003A6398" w:rsidRPr="003A6398">
        <w:rPr>
          <w:shd w:val="clear" w:color="auto" w:fill="FFFFFF"/>
        </w:rPr>
        <w:t>t</w:t>
      </w:r>
      <w:r>
        <w:rPr>
          <w:shd w:val="clear" w:color="auto" w:fill="FFFFFF"/>
        </w:rPr>
        <w:t>ă</w:t>
      </w:r>
      <w:r w:rsidR="003A6398" w:rsidRPr="003A6398">
        <w:rPr>
          <w:shd w:val="clear" w:color="auto" w:fill="FFFFFF"/>
        </w:rPr>
        <w:t xml:space="preserve"> organiza după data de 02.06.2020, pe o perioadă de 2 săptămâni</w:t>
      </w:r>
      <w:r w:rsidR="00C768BB">
        <w:rPr>
          <w:shd w:val="clear" w:color="auto" w:fill="FFFFFF"/>
        </w:rPr>
        <w:t>,</w:t>
      </w:r>
      <w:r w:rsidR="003A6398" w:rsidRPr="003A6398">
        <w:rPr>
          <w:shd w:val="clear" w:color="auto" w:fill="FFFFFF"/>
        </w:rPr>
        <w:t xml:space="preserve"> </w:t>
      </w:r>
      <w:r w:rsidR="00C768BB">
        <w:rPr>
          <w:shd w:val="clear" w:color="auto" w:fill="FFFFFF"/>
        </w:rPr>
        <w:t>iar</w:t>
      </w:r>
      <w:r w:rsidR="008108E2" w:rsidRPr="003A6398">
        <w:rPr>
          <w:shd w:val="clear" w:color="auto" w:fill="FFFFFF"/>
        </w:rPr>
        <w:t xml:space="preserve"> organizarea examenelor naționale</w:t>
      </w:r>
      <w:r w:rsidR="001C5BD3">
        <w:rPr>
          <w:shd w:val="clear" w:color="auto" w:fill="FFFFFF"/>
        </w:rPr>
        <w:t xml:space="preserve"> și de certificare a competențelor profesionale</w:t>
      </w:r>
      <w:r w:rsidR="00E847D2">
        <w:rPr>
          <w:shd w:val="clear" w:color="auto" w:fill="FFFFFF"/>
        </w:rPr>
        <w:t xml:space="preserve"> precum si </w:t>
      </w:r>
      <w:r w:rsidR="007D5CBF">
        <w:rPr>
          <w:shd w:val="clear" w:color="auto" w:fill="FFFFFF"/>
        </w:rPr>
        <w:t>activitățile specifice</w:t>
      </w:r>
      <w:r w:rsidR="00E847D2">
        <w:rPr>
          <w:shd w:val="clear" w:color="auto" w:fill="FFFFFF"/>
        </w:rPr>
        <w:t xml:space="preserve"> </w:t>
      </w:r>
      <w:r w:rsidR="007D5CBF">
        <w:rPr>
          <w:shd w:val="clear" w:color="auto" w:fill="FFFFFF"/>
        </w:rPr>
        <w:t>fiecărei</w:t>
      </w:r>
      <w:r w:rsidR="00E847D2">
        <w:rPr>
          <w:shd w:val="clear" w:color="auto" w:fill="FFFFFF"/>
        </w:rPr>
        <w:t xml:space="preserve"> </w:t>
      </w:r>
      <w:r w:rsidR="007D5CBF">
        <w:rPr>
          <w:shd w:val="clear" w:color="auto" w:fill="FFFFFF"/>
        </w:rPr>
        <w:t>instituții de învățămâ</w:t>
      </w:r>
      <w:r w:rsidR="00E847D2">
        <w:rPr>
          <w:shd w:val="clear" w:color="auto" w:fill="FFFFFF"/>
        </w:rPr>
        <w:t>nt superior,</w:t>
      </w:r>
      <w:r w:rsidR="008108E2" w:rsidRPr="003A6398">
        <w:rPr>
          <w:shd w:val="clear" w:color="auto" w:fill="FFFFFF"/>
        </w:rPr>
        <w:t xml:space="preserve"> </w:t>
      </w:r>
      <w:r w:rsidR="003044DE">
        <w:rPr>
          <w:shd w:val="clear" w:color="auto" w:fill="FFFFFF"/>
        </w:rPr>
        <w:t xml:space="preserve">să se realizeze </w:t>
      </w:r>
      <w:r w:rsidR="008108E2" w:rsidRPr="003A6398">
        <w:rPr>
          <w:shd w:val="clear" w:color="auto" w:fill="FFFFFF"/>
        </w:rPr>
        <w:t>în condiții</w:t>
      </w:r>
      <w:r w:rsidR="003A6398" w:rsidRPr="003A6398">
        <w:rPr>
          <w:shd w:val="clear" w:color="auto" w:fill="FFFFFF"/>
        </w:rPr>
        <w:t>le respectării măsurilor de prevenire</w:t>
      </w:r>
      <w:r w:rsidR="008108E2" w:rsidRPr="003A6398">
        <w:rPr>
          <w:shd w:val="clear" w:color="auto" w:fill="FFFFFF"/>
        </w:rPr>
        <w:t xml:space="preserve"> </w:t>
      </w:r>
      <w:r w:rsidR="00543203" w:rsidRPr="003A6398">
        <w:rPr>
          <w:shd w:val="clear" w:color="auto" w:fill="FFFFFF"/>
        </w:rPr>
        <w:t>stabilite</w:t>
      </w:r>
      <w:r w:rsidR="003044DE">
        <w:rPr>
          <w:shd w:val="clear" w:color="auto" w:fill="FFFFFF"/>
        </w:rPr>
        <w:t xml:space="preserve"> prin </w:t>
      </w:r>
      <w:r w:rsidR="003044DE" w:rsidRPr="00543203">
        <w:rPr>
          <w:shd w:val="clear" w:color="auto" w:fill="FFFFFF"/>
        </w:rPr>
        <w:t>ordin comun al ministrului educației și cercetării și ministrului sănătății</w:t>
      </w:r>
      <w:r w:rsidR="00E847D2">
        <w:rPr>
          <w:shd w:val="clear" w:color="auto" w:fill="FFFFFF"/>
        </w:rPr>
        <w:t>.</w:t>
      </w:r>
    </w:p>
    <w:p w14:paraId="0EB32438" w14:textId="7A8AE128" w:rsidR="00874C21" w:rsidRPr="003044DE" w:rsidRDefault="00874C21" w:rsidP="003044DE">
      <w:pPr>
        <w:pStyle w:val="Listparagraf"/>
        <w:numPr>
          <w:ilvl w:val="3"/>
          <w:numId w:val="1"/>
        </w:numPr>
        <w:shd w:val="clear" w:color="auto" w:fill="FFFFFF" w:themeFill="background1"/>
        <w:tabs>
          <w:tab w:val="left" w:pos="851"/>
          <w:tab w:val="left" w:pos="990"/>
        </w:tabs>
        <w:autoSpaceDN w:val="0"/>
        <w:ind w:left="0" w:firstLine="630"/>
        <w:jc w:val="both"/>
        <w:rPr>
          <w:shd w:val="clear" w:color="auto" w:fill="FFFFFF"/>
        </w:rPr>
      </w:pPr>
      <w:r w:rsidRPr="00F12E8C">
        <w:rPr>
          <w:shd w:val="clear" w:color="auto" w:fill="FFFFFF"/>
        </w:rPr>
        <w:t xml:space="preserve">Consideră necesară menținerea </w:t>
      </w:r>
      <w:r w:rsidR="00726809" w:rsidRPr="00F12E8C">
        <w:rPr>
          <w:shd w:val="clear" w:color="auto" w:fill="FFFFFF"/>
        </w:rPr>
        <w:t>inter</w:t>
      </w:r>
      <w:r w:rsidRPr="00F12E8C">
        <w:rPr>
          <w:shd w:val="clear" w:color="auto" w:fill="FFFFFF"/>
        </w:rPr>
        <w:t>dicțiilor privind</w:t>
      </w:r>
      <w:r w:rsidR="00726809" w:rsidRPr="00F12E8C">
        <w:rPr>
          <w:shd w:val="clear" w:color="auto" w:fill="FFFFFF"/>
        </w:rPr>
        <w:t xml:space="preserve"> organizarea </w:t>
      </w:r>
      <w:r w:rsidR="00D65E49" w:rsidRPr="00F12E8C">
        <w:rPr>
          <w:shd w:val="clear" w:color="auto" w:fill="FFFFFF"/>
        </w:rPr>
        <w:t>și</w:t>
      </w:r>
      <w:r w:rsidR="00726809" w:rsidRPr="00F12E8C">
        <w:rPr>
          <w:shd w:val="clear" w:color="auto" w:fill="FFFFFF"/>
        </w:rPr>
        <w:t xml:space="preserve"> desfășurarea de mitinguri, demonstrații, procesiuni, concerte sau a altor tipuri de întruniri în spații deschise, inclusiv a celor de tipul drive-in, precum </w:t>
      </w:r>
      <w:r w:rsidR="00D65E49" w:rsidRPr="00F12E8C">
        <w:rPr>
          <w:shd w:val="clear" w:color="auto" w:fill="FFFFFF"/>
        </w:rPr>
        <w:t>și</w:t>
      </w:r>
      <w:r w:rsidR="00726809" w:rsidRPr="00F12E8C">
        <w:rPr>
          <w:shd w:val="clear" w:color="auto" w:fill="FFFFFF"/>
        </w:rPr>
        <w:t xml:space="preserve"> a întrunirilor de natura activităților culturale, științifice, artistice, sportive sau de divertisment în spații închise.</w:t>
      </w:r>
    </w:p>
    <w:p w14:paraId="3F9DA8DE" w14:textId="1D95F2A8" w:rsidR="00874C21" w:rsidRPr="004D2FC9" w:rsidRDefault="00874C21" w:rsidP="003044DE">
      <w:pPr>
        <w:pStyle w:val="Listparagraf"/>
        <w:numPr>
          <w:ilvl w:val="3"/>
          <w:numId w:val="1"/>
        </w:numPr>
        <w:shd w:val="clear" w:color="auto" w:fill="FFFFFF" w:themeFill="background1"/>
        <w:tabs>
          <w:tab w:val="left" w:pos="851"/>
          <w:tab w:val="left" w:pos="990"/>
        </w:tabs>
        <w:autoSpaceDN w:val="0"/>
        <w:ind w:left="0" w:firstLine="630"/>
        <w:jc w:val="both"/>
        <w:rPr>
          <w:rFonts w:eastAsia="Calibri"/>
        </w:rPr>
      </w:pPr>
      <w:r w:rsidRPr="000D5102">
        <w:rPr>
          <w:shd w:val="clear" w:color="auto" w:fill="FFFFFF"/>
        </w:rPr>
        <w:t xml:space="preserve">Hotărăște exceptarea de la prevederile pct. </w:t>
      </w:r>
      <w:r w:rsidR="004D2FC9" w:rsidRPr="000D5102">
        <w:rPr>
          <w:shd w:val="clear" w:color="auto" w:fill="FFFFFF"/>
        </w:rPr>
        <w:t>14 astfel</w:t>
      </w:r>
      <w:r w:rsidRPr="004D2FC9">
        <w:rPr>
          <w:shd w:val="clear" w:color="auto" w:fill="FFFFFF"/>
        </w:rPr>
        <w:t>:</w:t>
      </w:r>
    </w:p>
    <w:p w14:paraId="57FB3947" w14:textId="1C8AD932" w:rsidR="00874C21" w:rsidRPr="004D2FC9" w:rsidRDefault="00874C21" w:rsidP="00874C21">
      <w:pPr>
        <w:pStyle w:val="Listparagraf"/>
        <w:numPr>
          <w:ilvl w:val="0"/>
          <w:numId w:val="30"/>
        </w:numPr>
        <w:shd w:val="clear" w:color="auto" w:fill="FFFFFF" w:themeFill="background1"/>
        <w:tabs>
          <w:tab w:val="left" w:pos="851"/>
          <w:tab w:val="left" w:pos="990"/>
        </w:tabs>
        <w:autoSpaceDN w:val="0"/>
        <w:ind w:left="0" w:firstLine="709"/>
        <w:jc w:val="both"/>
      </w:pPr>
      <w:r w:rsidRPr="004D2FC9">
        <w:rPr>
          <w:shd w:val="clear" w:color="auto" w:fill="FFFFFF"/>
        </w:rPr>
        <w:t>a</w:t>
      </w:r>
      <w:r w:rsidR="00726809" w:rsidRPr="004D2FC9">
        <w:t>ctivitățil</w:t>
      </w:r>
      <w:r w:rsidR="004D2FC9" w:rsidRPr="004D2FC9">
        <w:t>e</w:t>
      </w:r>
      <w:r w:rsidR="00726809" w:rsidRPr="004D2FC9">
        <w:t xml:space="preserve"> de pregătire fizică în cadrul structurilor </w:t>
      </w:r>
      <w:r w:rsidR="00D65E49" w:rsidRPr="004D2FC9">
        <w:t>și</w:t>
      </w:r>
      <w:r w:rsidR="00726809" w:rsidRPr="004D2FC9">
        <w:t xml:space="preserve"> bazelor sportive, constând în cantonamente, antrenamente </w:t>
      </w:r>
      <w:r w:rsidR="00D65E49" w:rsidRPr="004D2FC9">
        <w:t>și</w:t>
      </w:r>
      <w:r w:rsidR="00726809" w:rsidRPr="004D2FC9">
        <w:t xml:space="preserve"> competiții sportive organizate pe teritoriul României pot fi desfășurate numai în condițiile stabilite prin ordinul comun al ministrului tineretului </w:t>
      </w:r>
      <w:r w:rsidR="00D65E49" w:rsidRPr="004D2FC9">
        <w:t>și</w:t>
      </w:r>
      <w:r w:rsidR="00726809" w:rsidRPr="004D2FC9">
        <w:t xml:space="preserve"> spo</w:t>
      </w:r>
      <w:r w:rsidRPr="004D2FC9">
        <w:t xml:space="preserve">rtului </w:t>
      </w:r>
      <w:r w:rsidR="00D65E49" w:rsidRPr="004D2FC9">
        <w:t>și</w:t>
      </w:r>
      <w:r w:rsidRPr="004D2FC9">
        <w:t xml:space="preserve"> ministrului sănătății</w:t>
      </w:r>
      <w:r w:rsidR="00726809" w:rsidRPr="004D2FC9">
        <w:t>;</w:t>
      </w:r>
    </w:p>
    <w:p w14:paraId="77D02172" w14:textId="0D9E813E" w:rsidR="00726809" w:rsidRPr="004D2FC9" w:rsidRDefault="00E5516A" w:rsidP="00874C21">
      <w:pPr>
        <w:pStyle w:val="Listparagraf"/>
        <w:numPr>
          <w:ilvl w:val="0"/>
          <w:numId w:val="30"/>
        </w:numPr>
        <w:shd w:val="clear" w:color="auto" w:fill="FFFFFF" w:themeFill="background1"/>
        <w:tabs>
          <w:tab w:val="left" w:pos="851"/>
          <w:tab w:val="left" w:pos="990"/>
        </w:tabs>
        <w:autoSpaceDN w:val="0"/>
        <w:ind w:left="0" w:firstLine="709"/>
        <w:jc w:val="both"/>
        <w:rPr>
          <w:rFonts w:eastAsia="Calibri"/>
        </w:rPr>
      </w:pPr>
      <w:r w:rsidRPr="004D2FC9">
        <w:rPr>
          <w:shd w:val="clear" w:color="auto" w:fill="FFFFFF"/>
        </w:rPr>
        <w:t>a</w:t>
      </w:r>
      <w:r w:rsidRPr="004D2FC9">
        <w:t>ctivitățil</w:t>
      </w:r>
      <w:r w:rsidR="004D2FC9">
        <w:t>e</w:t>
      </w:r>
      <w:r w:rsidRPr="004D2FC9">
        <w:t xml:space="preserve"> </w:t>
      </w:r>
      <w:r w:rsidR="00726809" w:rsidRPr="004D2FC9">
        <w:rPr>
          <w:shd w:val="clear" w:color="auto" w:fill="FFFFFF"/>
        </w:rPr>
        <w:t xml:space="preserve">instituțiilor muzeale, a bibliotecilor, librăriilor, cinematografelor, studiourilor de producției de film </w:t>
      </w:r>
      <w:r w:rsidR="00D65E49" w:rsidRPr="004D2FC9">
        <w:rPr>
          <w:shd w:val="clear" w:color="auto" w:fill="FFFFFF"/>
        </w:rPr>
        <w:t>și</w:t>
      </w:r>
      <w:r w:rsidR="00726809" w:rsidRPr="004D2FC9">
        <w:rPr>
          <w:shd w:val="clear" w:color="auto" w:fill="FFFFFF"/>
        </w:rPr>
        <w:t xml:space="preserve"> audiovizual, a instituțiilor de spectacole </w:t>
      </w:r>
      <w:r w:rsidR="00D65E49" w:rsidRPr="004D2FC9">
        <w:rPr>
          <w:shd w:val="clear" w:color="auto" w:fill="FFFFFF"/>
        </w:rPr>
        <w:t>și</w:t>
      </w:r>
      <w:r w:rsidR="00726809" w:rsidRPr="004D2FC9">
        <w:rPr>
          <w:shd w:val="clear" w:color="auto" w:fill="FFFFFF"/>
        </w:rPr>
        <w:t xml:space="preserve">/sau concerte, a centrelor </w:t>
      </w:r>
      <w:r w:rsidR="00D65E49" w:rsidRPr="004D2FC9">
        <w:rPr>
          <w:shd w:val="clear" w:color="auto" w:fill="FFFFFF"/>
        </w:rPr>
        <w:t>și</w:t>
      </w:r>
      <w:r w:rsidR="00726809" w:rsidRPr="004D2FC9">
        <w:rPr>
          <w:shd w:val="clear" w:color="auto" w:fill="FFFFFF"/>
        </w:rPr>
        <w:t xml:space="preserve">/sau a căminelor culturale </w:t>
      </w:r>
      <w:r w:rsidR="00D65E49" w:rsidRPr="004D2FC9">
        <w:rPr>
          <w:shd w:val="clear" w:color="auto" w:fill="FFFFFF"/>
        </w:rPr>
        <w:t>și</w:t>
      </w:r>
      <w:r w:rsidR="00726809" w:rsidRPr="004D2FC9">
        <w:rPr>
          <w:shd w:val="clear" w:color="auto" w:fill="FFFFFF"/>
        </w:rPr>
        <w:t xml:space="preserve"> a altor instituții de cultură, precum </w:t>
      </w:r>
      <w:r w:rsidR="00D65E49" w:rsidRPr="004D2FC9">
        <w:rPr>
          <w:shd w:val="clear" w:color="auto" w:fill="FFFFFF"/>
        </w:rPr>
        <w:t>și</w:t>
      </w:r>
      <w:r w:rsidR="00726809" w:rsidRPr="004D2FC9">
        <w:rPr>
          <w:shd w:val="clear" w:color="auto" w:fill="FFFFFF"/>
        </w:rPr>
        <w:t xml:space="preserve"> evenimentele culturale în aer liber </w:t>
      </w:r>
      <w:r w:rsidR="00D65E49" w:rsidRPr="004D2FC9">
        <w:rPr>
          <w:shd w:val="clear" w:color="auto" w:fill="FFFFFF"/>
        </w:rPr>
        <w:t>și</w:t>
      </w:r>
      <w:r w:rsidR="00726809" w:rsidRPr="004D2FC9">
        <w:rPr>
          <w:shd w:val="clear" w:color="auto" w:fill="FFFFFF"/>
        </w:rPr>
        <w:t xml:space="preserve"> festivalurile publice </w:t>
      </w:r>
      <w:r w:rsidR="00D65E49" w:rsidRPr="004D2FC9">
        <w:rPr>
          <w:shd w:val="clear" w:color="auto" w:fill="FFFFFF"/>
        </w:rPr>
        <w:t>și</w:t>
      </w:r>
      <w:r w:rsidR="00726809" w:rsidRPr="004D2FC9">
        <w:rPr>
          <w:shd w:val="clear" w:color="auto" w:fill="FFFFFF"/>
        </w:rPr>
        <w:t xml:space="preserve"> private</w:t>
      </w:r>
      <w:r w:rsidR="00726809" w:rsidRPr="004D2FC9">
        <w:t xml:space="preserve"> </w:t>
      </w:r>
      <w:r w:rsidR="004D2FC9">
        <w:t xml:space="preserve">se desfășoară numai </w:t>
      </w:r>
      <w:r w:rsidR="00726809" w:rsidRPr="004D2FC9">
        <w:t>în condițiile stabilite prin ordinul comun al ministrului cu</w:t>
      </w:r>
      <w:r w:rsidR="003C319D" w:rsidRPr="004D2FC9">
        <w:t xml:space="preserve">lturii </w:t>
      </w:r>
      <w:r w:rsidR="00D65E49" w:rsidRPr="004D2FC9">
        <w:t>și</w:t>
      </w:r>
      <w:r w:rsidR="003C319D" w:rsidRPr="004D2FC9">
        <w:t xml:space="preserve"> ministrului sănătății.</w:t>
      </w:r>
    </w:p>
    <w:p w14:paraId="463931A2" w14:textId="484453B6" w:rsidR="00726809" w:rsidRPr="00245674" w:rsidRDefault="00245674" w:rsidP="003044DE">
      <w:pPr>
        <w:pStyle w:val="Listparagraf"/>
        <w:numPr>
          <w:ilvl w:val="3"/>
          <w:numId w:val="1"/>
        </w:numPr>
        <w:shd w:val="clear" w:color="auto" w:fill="FFFFFF" w:themeFill="background1"/>
        <w:tabs>
          <w:tab w:val="left" w:pos="851"/>
          <w:tab w:val="left" w:pos="990"/>
        </w:tabs>
        <w:autoSpaceDN w:val="0"/>
        <w:ind w:left="0" w:firstLine="630"/>
        <w:jc w:val="both"/>
        <w:rPr>
          <w:shd w:val="clear" w:color="auto" w:fill="FFFFFF"/>
        </w:rPr>
      </w:pPr>
      <w:r w:rsidRPr="00245674">
        <w:t xml:space="preserve">a) </w:t>
      </w:r>
      <w:r w:rsidR="00231381" w:rsidRPr="00245674">
        <w:t xml:space="preserve">Se propune ca </w:t>
      </w:r>
      <w:r w:rsidR="002E7088" w:rsidRPr="00245674">
        <w:t xml:space="preserve">activitatea cultelor religioase, inclusiv a slujbelor cu caracter privat, să se poată desfășura cu respectarea </w:t>
      </w:r>
      <w:r w:rsidR="0081540A" w:rsidRPr="00245674">
        <w:t>regulil</w:t>
      </w:r>
      <w:r w:rsidR="002E7088" w:rsidRPr="00245674">
        <w:t>or</w:t>
      </w:r>
      <w:r w:rsidR="0081540A" w:rsidRPr="00245674">
        <w:t xml:space="preserve"> de protecție sanitară</w:t>
      </w:r>
      <w:r w:rsidR="00726809" w:rsidRPr="00245674">
        <w:t xml:space="preserve">, </w:t>
      </w:r>
      <w:r w:rsidR="001C5BD3" w:rsidRPr="00245674">
        <w:rPr>
          <w:shd w:val="clear" w:color="auto" w:fill="FFFFFF"/>
        </w:rPr>
        <w:t>avizate</w:t>
      </w:r>
      <w:r w:rsidR="001C5BD3" w:rsidRPr="00245674">
        <w:t xml:space="preserve"> de </w:t>
      </w:r>
      <w:r w:rsidR="001C5BD3" w:rsidRPr="00245674">
        <w:rPr>
          <w:shd w:val="clear" w:color="auto" w:fill="FFFFFF"/>
        </w:rPr>
        <w:t>secretarul de stat pentru culte</w:t>
      </w:r>
      <w:r w:rsidR="002E7088" w:rsidRPr="00245674">
        <w:rPr>
          <w:shd w:val="clear" w:color="auto" w:fill="FFFFFF"/>
        </w:rPr>
        <w:t xml:space="preserve"> și </w:t>
      </w:r>
      <w:r w:rsidR="00726809" w:rsidRPr="00245674">
        <w:rPr>
          <w:shd w:val="clear" w:color="auto" w:fill="FFFFFF"/>
        </w:rPr>
        <w:t>stabil</w:t>
      </w:r>
      <w:r w:rsidR="002E7088" w:rsidRPr="00245674">
        <w:rPr>
          <w:shd w:val="clear" w:color="auto" w:fill="FFFFFF"/>
        </w:rPr>
        <w:t>ite</w:t>
      </w:r>
      <w:r w:rsidR="0081540A" w:rsidRPr="00245674">
        <w:rPr>
          <w:shd w:val="clear" w:color="auto" w:fill="FFFFFF"/>
        </w:rPr>
        <w:t xml:space="preserve"> prin</w:t>
      </w:r>
      <w:r w:rsidR="00726809" w:rsidRPr="00245674">
        <w:rPr>
          <w:shd w:val="clear" w:color="auto" w:fill="FFFFFF"/>
        </w:rPr>
        <w:t xml:space="preserve"> ordin comun al ministrului sănătății </w:t>
      </w:r>
      <w:r w:rsidR="00D65E49" w:rsidRPr="00245674">
        <w:rPr>
          <w:shd w:val="clear" w:color="auto" w:fill="FFFFFF"/>
        </w:rPr>
        <w:t>și</w:t>
      </w:r>
      <w:r w:rsidR="00726809" w:rsidRPr="00245674">
        <w:rPr>
          <w:shd w:val="clear" w:color="auto" w:fill="FFFFFF"/>
        </w:rPr>
        <w:t xml:space="preserve"> ministrului afacerilor interne.</w:t>
      </w:r>
    </w:p>
    <w:p w14:paraId="53E32E06" w14:textId="12D2B2D7" w:rsidR="00245674" w:rsidRPr="00245674" w:rsidRDefault="00245674" w:rsidP="00245674">
      <w:pPr>
        <w:shd w:val="clear" w:color="auto" w:fill="FFFFFF" w:themeFill="background1"/>
        <w:tabs>
          <w:tab w:val="left" w:pos="851"/>
          <w:tab w:val="left" w:pos="990"/>
        </w:tabs>
        <w:autoSpaceDN w:val="0"/>
        <w:ind w:firstLine="720"/>
        <w:jc w:val="both"/>
        <w:rPr>
          <w:shd w:val="clear" w:color="auto" w:fill="FFFFFF"/>
        </w:rPr>
      </w:pPr>
      <w:r w:rsidRPr="00245674">
        <w:rPr>
          <w:shd w:val="clear" w:color="auto" w:fill="FFFFFF"/>
        </w:rPr>
        <w:t xml:space="preserve">b) Propune ca activitățile organizate de slujitorii cultelor religioase, cu participarea publicului, </w:t>
      </w:r>
      <w:r w:rsidR="0028497F">
        <w:rPr>
          <w:shd w:val="clear" w:color="auto" w:fill="FFFFFF"/>
        </w:rPr>
        <w:t>să</w:t>
      </w:r>
      <w:r w:rsidRPr="00245674">
        <w:rPr>
          <w:shd w:val="clear" w:color="auto" w:fill="FFFFFF"/>
        </w:rPr>
        <w:t xml:space="preserve"> se desfășoa</w:t>
      </w:r>
      <w:r w:rsidR="0028497F">
        <w:rPr>
          <w:shd w:val="clear" w:color="auto" w:fill="FFFFFF"/>
        </w:rPr>
        <w:t>re</w:t>
      </w:r>
      <w:r w:rsidRPr="00245674">
        <w:rPr>
          <w:shd w:val="clear" w:color="auto" w:fill="FFFFFF"/>
        </w:rPr>
        <w:t xml:space="preserve"> doar în exteriorul lăcașurilor de cult, </w:t>
      </w:r>
      <w:r w:rsidR="0028497F">
        <w:rPr>
          <w:shd w:val="clear" w:color="auto" w:fill="FFFFFF"/>
        </w:rPr>
        <w:t>iar</w:t>
      </w:r>
      <w:r w:rsidRPr="00245674">
        <w:rPr>
          <w:shd w:val="clear" w:color="auto" w:fill="FFFFFF"/>
        </w:rPr>
        <w:t xml:space="preserve"> </w:t>
      </w:r>
      <w:r w:rsidR="0028497F">
        <w:rPr>
          <w:shd w:val="clear" w:color="auto" w:fill="FFFFFF"/>
        </w:rPr>
        <w:t xml:space="preserve">la </w:t>
      </w:r>
      <w:r w:rsidRPr="00245674">
        <w:rPr>
          <w:shd w:val="clear" w:color="auto" w:fill="FFFFFF"/>
        </w:rPr>
        <w:t xml:space="preserve">practicile și ritualurile cu caracter privat </w:t>
      </w:r>
      <w:r w:rsidR="0028497F">
        <w:rPr>
          <w:shd w:val="clear" w:color="auto" w:fill="FFFFFF"/>
        </w:rPr>
        <w:t>din</w:t>
      </w:r>
      <w:r w:rsidRPr="00245674">
        <w:rPr>
          <w:shd w:val="clear" w:color="auto" w:fill="FFFFFF"/>
        </w:rPr>
        <w:t xml:space="preserve"> interiorul lăcașurilor de cult</w:t>
      </w:r>
      <w:r w:rsidR="0028497F">
        <w:rPr>
          <w:shd w:val="clear" w:color="auto" w:fill="FFFFFF"/>
        </w:rPr>
        <w:t>,</w:t>
      </w:r>
      <w:r w:rsidRPr="00245674">
        <w:rPr>
          <w:shd w:val="clear" w:color="auto" w:fill="FFFFFF"/>
        </w:rPr>
        <w:t xml:space="preserve"> </w:t>
      </w:r>
      <w:r w:rsidR="0028497F">
        <w:rPr>
          <w:shd w:val="clear" w:color="auto" w:fill="FFFFFF"/>
        </w:rPr>
        <w:t>să participe</w:t>
      </w:r>
      <w:r w:rsidRPr="00245674">
        <w:rPr>
          <w:shd w:val="clear" w:color="auto" w:fill="FFFFFF"/>
        </w:rPr>
        <w:t xml:space="preserve"> maxim 16 persoane</w:t>
      </w:r>
      <w:r w:rsidR="0028497F">
        <w:rPr>
          <w:shd w:val="clear" w:color="auto" w:fill="FFFFFF"/>
        </w:rPr>
        <w:t xml:space="preserve"> și să </w:t>
      </w:r>
      <w:r w:rsidRPr="00245674">
        <w:rPr>
          <w:shd w:val="clear" w:color="auto" w:fill="FFFFFF"/>
        </w:rPr>
        <w:t xml:space="preserve">se </w:t>
      </w:r>
      <w:r w:rsidR="0028497F">
        <w:rPr>
          <w:shd w:val="clear" w:color="auto" w:fill="FFFFFF"/>
        </w:rPr>
        <w:t>realizeze</w:t>
      </w:r>
      <w:r w:rsidRPr="00245674">
        <w:rPr>
          <w:shd w:val="clear" w:color="auto" w:fill="FFFFFF"/>
        </w:rPr>
        <w:t xml:space="preserve"> cu respectarea măsurilor de prevenire și protecție stabilite. Slujbele religioase desfășurate în spații publice, în exteriorul lăcașurilor de cult, nu sunt considerate adunări publice.</w:t>
      </w:r>
    </w:p>
    <w:p w14:paraId="6849F082" w14:textId="214DE5B9" w:rsidR="00726809" w:rsidRPr="0030660C" w:rsidRDefault="00726809" w:rsidP="003044DE">
      <w:pPr>
        <w:pStyle w:val="Listparagraf"/>
        <w:numPr>
          <w:ilvl w:val="3"/>
          <w:numId w:val="1"/>
        </w:numPr>
        <w:shd w:val="clear" w:color="auto" w:fill="FFFFFF" w:themeFill="background1"/>
        <w:tabs>
          <w:tab w:val="left" w:pos="851"/>
          <w:tab w:val="left" w:pos="990"/>
        </w:tabs>
        <w:autoSpaceDN w:val="0"/>
        <w:ind w:left="0" w:firstLine="630"/>
        <w:jc w:val="both"/>
        <w:rPr>
          <w:shd w:val="clear" w:color="auto" w:fill="FFFFFF"/>
        </w:rPr>
      </w:pPr>
      <w:r w:rsidRPr="0030660C">
        <w:rPr>
          <w:shd w:val="clear" w:color="auto" w:fill="FFFFFF"/>
        </w:rPr>
        <w:t xml:space="preserve">Se interzic activitățile recreative </w:t>
      </w:r>
      <w:r w:rsidR="00D65E49" w:rsidRPr="0030660C">
        <w:rPr>
          <w:shd w:val="clear" w:color="auto" w:fill="FFFFFF"/>
        </w:rPr>
        <w:t>și</w:t>
      </w:r>
      <w:r w:rsidRPr="0030660C">
        <w:rPr>
          <w:shd w:val="clear" w:color="auto" w:fill="FFFFFF"/>
        </w:rPr>
        <w:t xml:space="preserve"> sportive desfășurate în aer liber, cu excepția celor care se desfășoară cu participarea a cel mult 3 persoane care nu locuiesc împreună, respectiv ciclismul, drumețiile, </w:t>
      </w:r>
      <w:r w:rsidRPr="00710A0D">
        <w:rPr>
          <w:shd w:val="clear" w:color="auto" w:fill="FFFFFF"/>
        </w:rPr>
        <w:t xml:space="preserve">alergarea, canotajul, alpinismul, vânătoarea, pescuitul </w:t>
      </w:r>
      <w:r w:rsidR="00D65E49" w:rsidRPr="00710A0D">
        <w:rPr>
          <w:shd w:val="clear" w:color="auto" w:fill="FFFFFF"/>
        </w:rPr>
        <w:t>și</w:t>
      </w:r>
      <w:r w:rsidRPr="00710A0D">
        <w:rPr>
          <w:shd w:val="clear" w:color="auto" w:fill="FFFFFF"/>
        </w:rPr>
        <w:t xml:space="preserve"> </w:t>
      </w:r>
      <w:r w:rsidR="00710A0D">
        <w:rPr>
          <w:shd w:val="clear" w:color="auto" w:fill="FFFFFF"/>
        </w:rPr>
        <w:t>alte</w:t>
      </w:r>
      <w:r w:rsidR="0030660C" w:rsidRPr="00710A0D">
        <w:rPr>
          <w:shd w:val="clear" w:color="auto" w:fill="FFFFFF"/>
        </w:rPr>
        <w:t xml:space="preserve"> </w:t>
      </w:r>
      <w:r w:rsidRPr="00710A0D">
        <w:rPr>
          <w:shd w:val="clear" w:color="auto" w:fill="FFFFFF"/>
        </w:rPr>
        <w:t xml:space="preserve">activități recreative </w:t>
      </w:r>
      <w:r w:rsidR="00D65E49" w:rsidRPr="00710A0D">
        <w:rPr>
          <w:shd w:val="clear" w:color="auto" w:fill="FFFFFF"/>
        </w:rPr>
        <w:t>și</w:t>
      </w:r>
      <w:r w:rsidRPr="00710A0D">
        <w:rPr>
          <w:shd w:val="clear" w:color="auto" w:fill="FFFFFF"/>
        </w:rPr>
        <w:t xml:space="preserve"> sportive desfășurate</w:t>
      </w:r>
      <w:r w:rsidRPr="0030660C">
        <w:rPr>
          <w:shd w:val="clear" w:color="auto" w:fill="FFFFFF"/>
        </w:rPr>
        <w:t xml:space="preserve"> în aer liber stabilite prin ordin comun al ministrului sănătății </w:t>
      </w:r>
      <w:r w:rsidR="00D65E49" w:rsidRPr="0030660C">
        <w:rPr>
          <w:shd w:val="clear" w:color="auto" w:fill="FFFFFF"/>
        </w:rPr>
        <w:t>și</w:t>
      </w:r>
      <w:r w:rsidRPr="0030660C">
        <w:rPr>
          <w:shd w:val="clear" w:color="auto" w:fill="FFFFFF"/>
        </w:rPr>
        <w:t xml:space="preserve"> al ministrului tineretului </w:t>
      </w:r>
      <w:r w:rsidR="00D65E49" w:rsidRPr="0030660C">
        <w:rPr>
          <w:shd w:val="clear" w:color="auto" w:fill="FFFFFF"/>
        </w:rPr>
        <w:t>și</w:t>
      </w:r>
      <w:r w:rsidRPr="0030660C">
        <w:rPr>
          <w:shd w:val="clear" w:color="auto" w:fill="FFFFFF"/>
        </w:rPr>
        <w:t xml:space="preserve"> sportului sau al ministrului mediului, apelor </w:t>
      </w:r>
      <w:r w:rsidR="00D65E49" w:rsidRPr="0030660C">
        <w:rPr>
          <w:shd w:val="clear" w:color="auto" w:fill="FFFFFF"/>
        </w:rPr>
        <w:t>și</w:t>
      </w:r>
      <w:r w:rsidRPr="0030660C">
        <w:rPr>
          <w:shd w:val="clear" w:color="auto" w:fill="FFFFFF"/>
        </w:rPr>
        <w:t xml:space="preserve"> pădurilor, după caz.</w:t>
      </w:r>
    </w:p>
    <w:p w14:paraId="2FDFEB1D" w14:textId="6D59ECE3" w:rsidR="00726809" w:rsidRPr="0030660C" w:rsidRDefault="00726809" w:rsidP="003044DE">
      <w:pPr>
        <w:pStyle w:val="Listparagraf"/>
        <w:numPr>
          <w:ilvl w:val="3"/>
          <w:numId w:val="1"/>
        </w:numPr>
        <w:shd w:val="clear" w:color="auto" w:fill="FFFFFF" w:themeFill="background1"/>
        <w:tabs>
          <w:tab w:val="left" w:pos="851"/>
          <w:tab w:val="left" w:pos="990"/>
        </w:tabs>
        <w:autoSpaceDN w:val="0"/>
        <w:ind w:left="0" w:firstLine="630"/>
        <w:jc w:val="both"/>
        <w:rPr>
          <w:color w:val="FF0000"/>
          <w:shd w:val="clear" w:color="auto" w:fill="FFFFFF"/>
        </w:rPr>
      </w:pPr>
      <w:r w:rsidRPr="0030660C">
        <w:t xml:space="preserve">Se </w:t>
      </w:r>
      <w:r w:rsidR="0030660C" w:rsidRPr="0030660C">
        <w:t xml:space="preserve">propune </w:t>
      </w:r>
      <w:r w:rsidRPr="0030660C">
        <w:t>interzice</w:t>
      </w:r>
      <w:r w:rsidR="0030660C" w:rsidRPr="0030660C">
        <w:t>rea</w:t>
      </w:r>
      <w:r w:rsidRPr="0030660C">
        <w:t xml:space="preserve"> particip</w:t>
      </w:r>
      <w:r w:rsidR="0030660C" w:rsidRPr="0030660C">
        <w:t>ării</w:t>
      </w:r>
      <w:r w:rsidRPr="0030660C">
        <w:rPr>
          <w:shd w:val="clear" w:color="auto" w:fill="FFFFFF"/>
        </w:rPr>
        <w:t xml:space="preserve"> la evenimente private în spații închise, cu excepția celor care se desfășoară cu participarea a cel mult 8 persoane </w:t>
      </w:r>
      <w:r w:rsidR="00D65E49" w:rsidRPr="0030660C">
        <w:rPr>
          <w:shd w:val="clear" w:color="auto" w:fill="FFFFFF"/>
        </w:rPr>
        <w:t>și</w:t>
      </w:r>
      <w:r w:rsidRPr="0030660C">
        <w:rPr>
          <w:shd w:val="clear" w:color="auto" w:fill="FFFFFF"/>
        </w:rPr>
        <w:t xml:space="preserve"> cu respectarea regulilor de distanțare socială</w:t>
      </w:r>
      <w:r w:rsidRPr="0030660C">
        <w:t>.</w:t>
      </w:r>
    </w:p>
    <w:p w14:paraId="1D5BD13C" w14:textId="70ED9C0B" w:rsidR="00726809" w:rsidRPr="0030660C" w:rsidRDefault="0030660C" w:rsidP="003044DE">
      <w:pPr>
        <w:pStyle w:val="Listparagraf"/>
        <w:numPr>
          <w:ilvl w:val="3"/>
          <w:numId w:val="1"/>
        </w:numPr>
        <w:shd w:val="clear" w:color="auto" w:fill="FFFFFF" w:themeFill="background1"/>
        <w:tabs>
          <w:tab w:val="left" w:pos="851"/>
          <w:tab w:val="left" w:pos="990"/>
        </w:tabs>
        <w:autoSpaceDN w:val="0"/>
        <w:ind w:left="0" w:firstLine="630"/>
        <w:jc w:val="both"/>
      </w:pPr>
      <w:r w:rsidRPr="0030660C">
        <w:rPr>
          <w:shd w:val="clear" w:color="auto" w:fill="FFFFFF"/>
        </w:rPr>
        <w:t xml:space="preserve">Consideră necesară interzicerea </w:t>
      </w:r>
      <w:r w:rsidR="00726809" w:rsidRPr="0030660C">
        <w:t>circulați</w:t>
      </w:r>
      <w:r w:rsidRPr="0030660C">
        <w:t>ei</w:t>
      </w:r>
      <w:r w:rsidR="00726809" w:rsidRPr="0030660C">
        <w:t xml:space="preserve"> </w:t>
      </w:r>
      <w:r w:rsidRPr="0030660C">
        <w:t xml:space="preserve">în interiorul localităților a </w:t>
      </w:r>
      <w:r w:rsidR="00726809" w:rsidRPr="0030660C">
        <w:t>persoanelor în grupuri pietonale mai mari de 3 persoane care nu aparțin aceleia</w:t>
      </w:r>
      <w:r w:rsidR="00D65E49" w:rsidRPr="0030660C">
        <w:t>și</w:t>
      </w:r>
      <w:r w:rsidR="00726809" w:rsidRPr="0030660C">
        <w:t xml:space="preserve"> familii, precum </w:t>
      </w:r>
      <w:r w:rsidR="00D65E49" w:rsidRPr="0030660C">
        <w:t>și</w:t>
      </w:r>
      <w:r w:rsidR="00726809" w:rsidRPr="0030660C">
        <w:t xml:space="preserve"> formarea unor asemenea grupuri.</w:t>
      </w:r>
    </w:p>
    <w:p w14:paraId="66769BDF" w14:textId="6B239B8E" w:rsidR="00726809" w:rsidRPr="00A61BBB" w:rsidRDefault="00C768BB" w:rsidP="003044DE">
      <w:pPr>
        <w:pStyle w:val="Listparagraf"/>
        <w:numPr>
          <w:ilvl w:val="3"/>
          <w:numId w:val="1"/>
        </w:numPr>
        <w:shd w:val="clear" w:color="auto" w:fill="FFFFFF" w:themeFill="background1"/>
        <w:tabs>
          <w:tab w:val="left" w:pos="851"/>
          <w:tab w:val="left" w:pos="990"/>
        </w:tabs>
        <w:autoSpaceDN w:val="0"/>
        <w:ind w:left="0" w:firstLine="630"/>
        <w:jc w:val="both"/>
      </w:pPr>
      <w:r>
        <w:t xml:space="preserve"> Se p</w:t>
      </w:r>
      <w:r w:rsidR="0030660C" w:rsidRPr="00A61BBB">
        <w:t xml:space="preserve">ropune interzicerea </w:t>
      </w:r>
      <w:r w:rsidR="00726809" w:rsidRPr="00A61BBB">
        <w:t>deplasării persoanelor în afara localității/zonei metropolitane, cu următoarele excepții:</w:t>
      </w:r>
    </w:p>
    <w:p w14:paraId="593F6F4E" w14:textId="4AF9B157" w:rsidR="00726809" w:rsidRPr="00A61BBB" w:rsidRDefault="00726809" w:rsidP="005E7E0C">
      <w:pPr>
        <w:pStyle w:val="Listparagraf"/>
        <w:numPr>
          <w:ilvl w:val="0"/>
          <w:numId w:val="27"/>
        </w:numPr>
        <w:tabs>
          <w:tab w:val="left" w:pos="900"/>
        </w:tabs>
        <w:autoSpaceDN w:val="0"/>
        <w:ind w:left="0" w:firstLine="630"/>
        <w:jc w:val="both"/>
      </w:pPr>
      <w:r w:rsidRPr="00A61BBB">
        <w:t xml:space="preserve">deplasarea în interes profesional, inclusiv între locuință/gospodărie </w:t>
      </w:r>
      <w:r w:rsidR="00D65E49" w:rsidRPr="00A61BBB">
        <w:t>și</w:t>
      </w:r>
      <w:r w:rsidRPr="00A61BBB">
        <w:t xml:space="preserve"> locul/locurile de desfășurare a activității profesionale </w:t>
      </w:r>
      <w:r w:rsidR="00D65E49" w:rsidRPr="00A61BBB">
        <w:t>și</w:t>
      </w:r>
      <w:r w:rsidRPr="00A61BBB">
        <w:t xml:space="preserve"> înapoi;</w:t>
      </w:r>
    </w:p>
    <w:p w14:paraId="719DE929" w14:textId="544A4CA5" w:rsidR="00726809" w:rsidRPr="00A61BBB" w:rsidRDefault="00726809" w:rsidP="005E7E0C">
      <w:pPr>
        <w:pStyle w:val="Listparagraf"/>
        <w:numPr>
          <w:ilvl w:val="0"/>
          <w:numId w:val="27"/>
        </w:numPr>
        <w:tabs>
          <w:tab w:val="left" w:pos="900"/>
        </w:tabs>
        <w:autoSpaceDN w:val="0"/>
        <w:ind w:left="0" w:firstLine="630"/>
        <w:jc w:val="both"/>
      </w:pPr>
      <w:r w:rsidRPr="00A61BBB">
        <w:t>deplasarea în scop umanitar sau de voluntariat;</w:t>
      </w:r>
    </w:p>
    <w:p w14:paraId="5206C454" w14:textId="1751E51A" w:rsidR="00726809" w:rsidRPr="00A61BBB" w:rsidRDefault="00726809" w:rsidP="005E7E0C">
      <w:pPr>
        <w:pStyle w:val="Listparagraf"/>
        <w:numPr>
          <w:ilvl w:val="0"/>
          <w:numId w:val="27"/>
        </w:numPr>
        <w:tabs>
          <w:tab w:val="left" w:pos="900"/>
        </w:tabs>
        <w:autoSpaceDN w:val="0"/>
        <w:ind w:left="0" w:firstLine="630"/>
        <w:jc w:val="both"/>
      </w:pPr>
      <w:r w:rsidRPr="00A61BBB">
        <w:t>deplasarea pentru realizarea de activități agricole;</w:t>
      </w:r>
    </w:p>
    <w:p w14:paraId="68A69CDC" w14:textId="271CF96E" w:rsidR="00726809" w:rsidRPr="00A61BBB" w:rsidRDefault="00726809" w:rsidP="005E7E0C">
      <w:pPr>
        <w:pStyle w:val="Listparagraf"/>
        <w:numPr>
          <w:ilvl w:val="0"/>
          <w:numId w:val="27"/>
        </w:numPr>
        <w:tabs>
          <w:tab w:val="left" w:pos="900"/>
        </w:tabs>
        <w:autoSpaceDN w:val="0"/>
        <w:ind w:left="0" w:firstLine="630"/>
        <w:jc w:val="both"/>
      </w:pPr>
      <w:r w:rsidRPr="00A61BBB">
        <w:t>deplasarea pentru comercializarea de produse agroalimentare de către producătorii agricoli;</w:t>
      </w:r>
    </w:p>
    <w:p w14:paraId="5ADC95A9" w14:textId="6E2C3BCA" w:rsidR="00726809" w:rsidRPr="00A61BBB" w:rsidRDefault="00726809" w:rsidP="005E7E0C">
      <w:pPr>
        <w:pStyle w:val="Listparagraf"/>
        <w:numPr>
          <w:ilvl w:val="0"/>
          <w:numId w:val="27"/>
        </w:numPr>
        <w:tabs>
          <w:tab w:val="left" w:pos="900"/>
        </w:tabs>
        <w:autoSpaceDN w:val="0"/>
        <w:ind w:left="0" w:firstLine="630"/>
        <w:jc w:val="both"/>
      </w:pPr>
      <w:r w:rsidRPr="00A61BBB">
        <w:t>deplasarea pentru îngrijirea sau administrarea unei proprietăți din altă localitate sau eliberarea de documente necesare pentru obținerea unor drepturi;</w:t>
      </w:r>
    </w:p>
    <w:p w14:paraId="5B666A41" w14:textId="56F268FF" w:rsidR="00726809" w:rsidRPr="00A61BBB" w:rsidRDefault="00726809" w:rsidP="005E7E0C">
      <w:pPr>
        <w:pStyle w:val="Listparagraf"/>
        <w:numPr>
          <w:ilvl w:val="0"/>
          <w:numId w:val="27"/>
        </w:numPr>
        <w:tabs>
          <w:tab w:val="left" w:pos="900"/>
        </w:tabs>
        <w:autoSpaceDN w:val="0"/>
        <w:ind w:left="0" w:firstLine="630"/>
        <w:jc w:val="both"/>
      </w:pPr>
      <w:r w:rsidRPr="00A61BBB">
        <w:t>deplasarea pentru participarea la programe sau proceduri medicale;</w:t>
      </w:r>
    </w:p>
    <w:p w14:paraId="0307351B" w14:textId="2E13EA8F" w:rsidR="00726809" w:rsidRPr="00A61BBB" w:rsidRDefault="00726809" w:rsidP="005E7E0C">
      <w:pPr>
        <w:pStyle w:val="Listparagraf"/>
        <w:numPr>
          <w:ilvl w:val="0"/>
          <w:numId w:val="27"/>
        </w:numPr>
        <w:tabs>
          <w:tab w:val="left" w:pos="900"/>
        </w:tabs>
        <w:autoSpaceDN w:val="0"/>
        <w:ind w:left="0" w:firstLine="630"/>
        <w:jc w:val="both"/>
      </w:pPr>
      <w:r w:rsidRPr="00A61BBB">
        <w:lastRenderedPageBreak/>
        <w:t>deplasarea din alte motive justificate, precum îngrijirea/însoțirea copiilor/membrilor de familie, îngrijirea unei/unui rude/afin sau persoană aflată în întreținere, asistența persoanelor vârstnice, bolnave sau cu dizabilități, decesul unui membru de familie;</w:t>
      </w:r>
    </w:p>
    <w:p w14:paraId="468CF917" w14:textId="0F13010C" w:rsidR="00726809" w:rsidRPr="00A61BBB" w:rsidRDefault="00726809" w:rsidP="005E7E0C">
      <w:pPr>
        <w:pStyle w:val="Listparagraf"/>
        <w:numPr>
          <w:ilvl w:val="0"/>
          <w:numId w:val="27"/>
        </w:numPr>
        <w:tabs>
          <w:tab w:val="left" w:pos="900"/>
        </w:tabs>
        <w:autoSpaceDN w:val="0"/>
        <w:ind w:left="0" w:firstLine="630"/>
        <w:jc w:val="both"/>
      </w:pPr>
      <w:r w:rsidRPr="00A61BBB">
        <w:t xml:space="preserve">deplasarea pentru asistență medicală care nu poate fi amânată </w:t>
      </w:r>
      <w:r w:rsidR="00D65E49" w:rsidRPr="00A61BBB">
        <w:t>și</w:t>
      </w:r>
      <w:r w:rsidRPr="00A61BBB">
        <w:t xml:space="preserve"> nici realizată de la distanță;</w:t>
      </w:r>
    </w:p>
    <w:p w14:paraId="293CCE9C" w14:textId="18842BBC" w:rsidR="00726809" w:rsidRPr="00A61BBB" w:rsidRDefault="00726809" w:rsidP="005E7E0C">
      <w:pPr>
        <w:pStyle w:val="Listparagraf"/>
        <w:numPr>
          <w:ilvl w:val="0"/>
          <w:numId w:val="27"/>
        </w:numPr>
        <w:tabs>
          <w:tab w:val="left" w:pos="900"/>
        </w:tabs>
        <w:autoSpaceDN w:val="0"/>
        <w:ind w:left="0" w:firstLine="630"/>
        <w:jc w:val="both"/>
      </w:pPr>
      <w:r w:rsidRPr="00A61BBB">
        <w:t xml:space="preserve">deplasarea pentru activități recreative sau sportive individuale desfășurate în aer liber, respectiv ciclism, drumeție, alergare, canotaj, alpinism, vânătoare, pescuit sau </w:t>
      </w:r>
      <w:r w:rsidRPr="00A61BBB">
        <w:rPr>
          <w:shd w:val="clear" w:color="auto" w:fill="FFFFFF"/>
        </w:rPr>
        <w:t xml:space="preserve">alte activități recreative </w:t>
      </w:r>
      <w:r w:rsidR="00D65E49" w:rsidRPr="00A61BBB">
        <w:rPr>
          <w:shd w:val="clear" w:color="auto" w:fill="FFFFFF"/>
        </w:rPr>
        <w:t>și</w:t>
      </w:r>
      <w:r w:rsidRPr="00A61BBB">
        <w:rPr>
          <w:shd w:val="clear" w:color="auto" w:fill="FFFFFF"/>
        </w:rPr>
        <w:t xml:space="preserve"> sportive desfășurate în aer liber stabilite prin ordin comun al ministrului sănătății </w:t>
      </w:r>
      <w:r w:rsidR="00D65E49" w:rsidRPr="00A61BBB">
        <w:rPr>
          <w:shd w:val="clear" w:color="auto" w:fill="FFFFFF"/>
        </w:rPr>
        <w:t>și</w:t>
      </w:r>
      <w:r w:rsidRPr="00A61BBB">
        <w:rPr>
          <w:shd w:val="clear" w:color="auto" w:fill="FFFFFF"/>
        </w:rPr>
        <w:t xml:space="preserve"> al ministrului tineretului </w:t>
      </w:r>
      <w:r w:rsidR="00D65E49" w:rsidRPr="00A61BBB">
        <w:rPr>
          <w:shd w:val="clear" w:color="auto" w:fill="FFFFFF"/>
        </w:rPr>
        <w:t>și</w:t>
      </w:r>
      <w:r w:rsidRPr="00A61BBB">
        <w:rPr>
          <w:shd w:val="clear" w:color="auto" w:fill="FFFFFF"/>
        </w:rPr>
        <w:t xml:space="preserve"> sportului sau al ministrului mediului, apelor </w:t>
      </w:r>
      <w:r w:rsidR="00D65E49" w:rsidRPr="00A61BBB">
        <w:rPr>
          <w:shd w:val="clear" w:color="auto" w:fill="FFFFFF"/>
        </w:rPr>
        <w:t>și</w:t>
      </w:r>
      <w:r w:rsidRPr="00A61BBB">
        <w:rPr>
          <w:shd w:val="clear" w:color="auto" w:fill="FFFFFF"/>
        </w:rPr>
        <w:t xml:space="preserve"> pădurilor, după caz</w:t>
      </w:r>
      <w:r w:rsidRPr="00A61BBB">
        <w:t>;</w:t>
      </w:r>
    </w:p>
    <w:p w14:paraId="1CCF0CB1" w14:textId="390FDA5F" w:rsidR="00726809" w:rsidRPr="00A61BBB" w:rsidRDefault="00726809" w:rsidP="005E7E0C">
      <w:pPr>
        <w:pStyle w:val="Listparagraf"/>
        <w:numPr>
          <w:ilvl w:val="0"/>
          <w:numId w:val="27"/>
        </w:numPr>
        <w:tabs>
          <w:tab w:val="left" w:pos="900"/>
        </w:tabs>
        <w:autoSpaceDN w:val="0"/>
        <w:ind w:left="0" w:firstLine="630"/>
        <w:jc w:val="both"/>
      </w:pPr>
      <w:r w:rsidRPr="00A61BBB">
        <w:t>deplasarea pentru participarea la evenimente familiale</w:t>
      </w:r>
      <w:r w:rsidR="007B0554">
        <w:t xml:space="preserve"> cu un număr limitat de persoane și respectarea regulilor de distanțare socială</w:t>
      </w:r>
      <w:r w:rsidRPr="00A61BBB">
        <w:t>;</w:t>
      </w:r>
    </w:p>
    <w:p w14:paraId="4E26A9DB" w14:textId="4128E764" w:rsidR="00726809" w:rsidRPr="00A61BBB" w:rsidRDefault="00726809" w:rsidP="005E7E0C">
      <w:pPr>
        <w:pStyle w:val="Listparagraf"/>
        <w:numPr>
          <w:ilvl w:val="0"/>
          <w:numId w:val="27"/>
        </w:numPr>
        <w:tabs>
          <w:tab w:val="left" w:pos="900"/>
        </w:tabs>
        <w:autoSpaceDN w:val="0"/>
        <w:ind w:left="0" w:firstLine="630"/>
        <w:jc w:val="both"/>
      </w:pPr>
      <w:r w:rsidRPr="00A61BBB">
        <w:t>deplasarea pentru achiziția, service-ul, efectuarea ITP sau alte operațiuni de întreținere a vehiculelor, activități care nu pot fi efectuate în localitatea de domiciliu;</w:t>
      </w:r>
    </w:p>
    <w:p w14:paraId="3C4F224E" w14:textId="00150EBF" w:rsidR="00726809" w:rsidRPr="00A61BBB" w:rsidRDefault="00726809" w:rsidP="005E7E0C">
      <w:pPr>
        <w:pStyle w:val="Listparagraf"/>
        <w:numPr>
          <w:ilvl w:val="0"/>
          <w:numId w:val="27"/>
        </w:numPr>
        <w:tabs>
          <w:tab w:val="left" w:pos="900"/>
        </w:tabs>
        <w:autoSpaceDN w:val="0"/>
        <w:ind w:left="0" w:firstLine="630"/>
        <w:jc w:val="both"/>
      </w:pPr>
      <w:r w:rsidRPr="00A61BBB">
        <w:t xml:space="preserve">deplasarea pentru asigurarea de bunuri care acoperă necesitățile persoanelor </w:t>
      </w:r>
      <w:r w:rsidR="00D65E49" w:rsidRPr="00A61BBB">
        <w:t>și</w:t>
      </w:r>
      <w:r w:rsidRPr="00A61BBB">
        <w:t xml:space="preserve"> animalelor de companie/domestice, precum </w:t>
      </w:r>
      <w:r w:rsidR="00D65E49" w:rsidRPr="00A61BBB">
        <w:t>și</w:t>
      </w:r>
      <w:r w:rsidRPr="00A61BBB">
        <w:t xml:space="preserve"> bunuri necesare desfăș</w:t>
      </w:r>
      <w:r w:rsidR="00BD00FA">
        <w:t xml:space="preserve">urării activității profesionale, care nu se pot achiziționa din localitatea de domiciliu / reședință. </w:t>
      </w:r>
    </w:p>
    <w:p w14:paraId="74CD4A85" w14:textId="3DD2C1DC" w:rsidR="00726809" w:rsidRPr="00A61BBB" w:rsidRDefault="00A61BBB" w:rsidP="003044DE">
      <w:pPr>
        <w:pStyle w:val="Listparagraf"/>
        <w:numPr>
          <w:ilvl w:val="3"/>
          <w:numId w:val="1"/>
        </w:numPr>
        <w:shd w:val="clear" w:color="auto" w:fill="FFFFFF" w:themeFill="background1"/>
        <w:tabs>
          <w:tab w:val="left" w:pos="851"/>
          <w:tab w:val="left" w:pos="990"/>
        </w:tabs>
        <w:autoSpaceDN w:val="0"/>
        <w:ind w:left="0" w:firstLine="630"/>
        <w:jc w:val="both"/>
        <w:rPr>
          <w:rFonts w:eastAsia="Calibri"/>
        </w:rPr>
      </w:pPr>
      <w:r w:rsidRPr="00A61BBB">
        <w:t>Se propune ca l</w:t>
      </w:r>
      <w:r w:rsidR="00726809" w:rsidRPr="00A61BBB">
        <w:t>a solicitarea personalului instituțiilor abilitate cu exercitarea controlului respectării interdicției prevăzute la pct. 2</w:t>
      </w:r>
      <w:r w:rsidRPr="00A61BBB">
        <w:t>0</w:t>
      </w:r>
      <w:r w:rsidR="00726809" w:rsidRPr="00A61BBB">
        <w:t>, pentru justificarea deplasării în afara localității</w:t>
      </w:r>
      <w:r w:rsidR="004F3480">
        <w:t>,</w:t>
      </w:r>
      <w:r w:rsidR="00726809" w:rsidRPr="00A61BBB">
        <w:t xml:space="preserve"> persoanele </w:t>
      </w:r>
      <w:r w:rsidRPr="00A61BBB">
        <w:t xml:space="preserve">să </w:t>
      </w:r>
      <w:r w:rsidR="00726809" w:rsidRPr="00A61BBB">
        <w:t>prezint</w:t>
      </w:r>
      <w:r w:rsidR="00D905EC">
        <w:t>e</w:t>
      </w:r>
      <w:r w:rsidR="00726809" w:rsidRPr="00A61BBB">
        <w:t xml:space="preserve"> legitimația de serviciu sau adeverința eliberată de angajator ori o declarație pe propria răspundere cu privire la motivul deplasării, completată în prealabil.</w:t>
      </w:r>
      <w:r w:rsidR="00726809" w:rsidRPr="00A61BBB">
        <w:rPr>
          <w:rFonts w:eastAsia="Calibri"/>
        </w:rPr>
        <w:t xml:space="preserve"> </w:t>
      </w:r>
    </w:p>
    <w:p w14:paraId="1A89E192" w14:textId="47AFEEB5" w:rsidR="003A4541" w:rsidRPr="00A61BBB" w:rsidRDefault="003A4541" w:rsidP="003044DE">
      <w:pPr>
        <w:pStyle w:val="Listparagraf"/>
        <w:numPr>
          <w:ilvl w:val="3"/>
          <w:numId w:val="1"/>
        </w:numPr>
        <w:shd w:val="clear" w:color="auto" w:fill="FFFFFF" w:themeFill="background1"/>
        <w:tabs>
          <w:tab w:val="left" w:pos="851"/>
          <w:tab w:val="left" w:pos="990"/>
        </w:tabs>
        <w:autoSpaceDN w:val="0"/>
        <w:ind w:left="0" w:firstLine="630"/>
        <w:jc w:val="both"/>
        <w:rPr>
          <w:rFonts w:eastAsia="Calibri"/>
        </w:rPr>
      </w:pPr>
      <w:r w:rsidRPr="00A61BBB">
        <w:t xml:space="preserve">Se </w:t>
      </w:r>
      <w:r w:rsidR="00A61BBB" w:rsidRPr="00A61BBB">
        <w:t xml:space="preserve">propune </w:t>
      </w:r>
      <w:r w:rsidRPr="00A61BBB">
        <w:t>interzice</w:t>
      </w:r>
      <w:r w:rsidR="00A61BBB" w:rsidRPr="00A61BBB">
        <w:t>rea</w:t>
      </w:r>
      <w:r w:rsidRPr="00A61BBB">
        <w:t xml:space="preserve"> intr</w:t>
      </w:r>
      <w:r w:rsidR="00A61BBB" w:rsidRPr="00A61BBB">
        <w:t>ării</w:t>
      </w:r>
      <w:r w:rsidRPr="00A61BBB">
        <w:t xml:space="preserve"> pe teritoriul României, prin punctele de trecere a frontierei de stat, a cetățenilor străini </w:t>
      </w:r>
      <w:r w:rsidR="00D65E49" w:rsidRPr="00A61BBB">
        <w:t>și</w:t>
      </w:r>
      <w:r w:rsidRPr="00A61BBB">
        <w:t xml:space="preserve"> apatrizilor, definiți potrivit OUG nr.194/2002 privind regimul străinilor în România, cu modificările </w:t>
      </w:r>
      <w:r w:rsidR="00D65E49" w:rsidRPr="00A61BBB">
        <w:t>și</w:t>
      </w:r>
      <w:r w:rsidRPr="00A61BBB">
        <w:t xml:space="preserve"> completările ulterioare, cu următoarele excepții:</w:t>
      </w:r>
    </w:p>
    <w:p w14:paraId="36DEBD9F" w14:textId="65BAB78D" w:rsidR="00575212" w:rsidRPr="00A61BBB" w:rsidRDefault="00575212" w:rsidP="005E7E0C">
      <w:pPr>
        <w:pStyle w:val="Listparagraf"/>
        <w:numPr>
          <w:ilvl w:val="1"/>
          <w:numId w:val="29"/>
        </w:numPr>
        <w:tabs>
          <w:tab w:val="left" w:pos="990"/>
        </w:tabs>
        <w:autoSpaceDN w:val="0"/>
        <w:ind w:left="0" w:firstLine="630"/>
        <w:jc w:val="both"/>
      </w:pPr>
      <w:r w:rsidRPr="00A61BBB">
        <w:t>membri de familie ai cetățenilor români;</w:t>
      </w:r>
    </w:p>
    <w:p w14:paraId="1A1D4F43" w14:textId="2032BDFB" w:rsidR="00575212" w:rsidRPr="00A61BBB" w:rsidRDefault="00575212" w:rsidP="005E7E0C">
      <w:pPr>
        <w:pStyle w:val="Listparagraf"/>
        <w:numPr>
          <w:ilvl w:val="1"/>
          <w:numId w:val="29"/>
        </w:numPr>
        <w:tabs>
          <w:tab w:val="left" w:pos="990"/>
        </w:tabs>
        <w:autoSpaceDN w:val="0"/>
        <w:ind w:left="0" w:firstLine="630"/>
        <w:jc w:val="both"/>
      </w:pPr>
      <w:r w:rsidRPr="00A61BBB">
        <w:t>membri de familie ai cetățenilor altor state membre ale U.E. sau ale Spațiului Economic European ori ai Confederației Elvețiene, cu rezidență în România;</w:t>
      </w:r>
    </w:p>
    <w:p w14:paraId="7176704A" w14:textId="737B31E4" w:rsidR="00575212" w:rsidRPr="00A61BBB" w:rsidRDefault="00575212" w:rsidP="005E7E0C">
      <w:pPr>
        <w:pStyle w:val="Listparagraf"/>
        <w:numPr>
          <w:ilvl w:val="1"/>
          <w:numId w:val="29"/>
        </w:numPr>
        <w:tabs>
          <w:tab w:val="left" w:pos="990"/>
        </w:tabs>
        <w:autoSpaceDN w:val="0"/>
        <w:ind w:left="0" w:firstLine="630"/>
        <w:jc w:val="both"/>
      </w:pPr>
      <w:r w:rsidRPr="00A61BBB">
        <w:t>persoane care posedă o viză de lungă ședere, un permis de ședere sau un document echivalent permisului de ședere eliberat de autorități ori un document echivalent acestora emis de autoritățile altor state, potrivit dreptului U.E.;</w:t>
      </w:r>
    </w:p>
    <w:p w14:paraId="67BEB480" w14:textId="26DD745E" w:rsidR="00575212" w:rsidRPr="00A61BBB" w:rsidRDefault="00575212" w:rsidP="005E7E0C">
      <w:pPr>
        <w:pStyle w:val="Listparagraf"/>
        <w:numPr>
          <w:ilvl w:val="1"/>
          <w:numId w:val="29"/>
        </w:numPr>
        <w:tabs>
          <w:tab w:val="left" w:pos="990"/>
        </w:tabs>
        <w:autoSpaceDN w:val="0"/>
        <w:ind w:left="0" w:firstLine="630"/>
        <w:jc w:val="both"/>
      </w:pPr>
      <w:r w:rsidRPr="00A61BBB">
        <w:t xml:space="preserve">persoane care se deplasează în interes profesional, dovedit prin viză, permis de ședere sau un alt document echivalent, respectiv cadre medicale, cercetători în domeniul medical, cadre medicale pentru îngrijire geriatrică, precum </w:t>
      </w:r>
      <w:r w:rsidR="00D65E49" w:rsidRPr="00A61BBB">
        <w:t>și</w:t>
      </w:r>
      <w:r w:rsidRPr="00A61BBB">
        <w:t xml:space="preserve"> transportatorii </w:t>
      </w:r>
      <w:r w:rsidR="00D65E49" w:rsidRPr="00A61BBB">
        <w:t>și</w:t>
      </w:r>
      <w:r w:rsidRPr="00A61BBB">
        <w:t xml:space="preserve"> alte categorii de personal implicat în transportul de bunuri care asigură astfel de transporturi necesare;</w:t>
      </w:r>
    </w:p>
    <w:p w14:paraId="1A1F88D0" w14:textId="1226ADC6" w:rsidR="00575212" w:rsidRPr="00A61BBB" w:rsidRDefault="00575212" w:rsidP="005E7E0C">
      <w:pPr>
        <w:pStyle w:val="Listparagraf"/>
        <w:numPr>
          <w:ilvl w:val="1"/>
          <w:numId w:val="29"/>
        </w:numPr>
        <w:tabs>
          <w:tab w:val="left" w:pos="990"/>
        </w:tabs>
        <w:autoSpaceDN w:val="0"/>
        <w:ind w:left="0" w:firstLine="630"/>
        <w:jc w:val="both"/>
      </w:pPr>
      <w:r w:rsidRPr="00A61BBB">
        <w:t>personal diplomatic sau consular, personal al organizațiilor internaționale, personal militar sau personal care poate asigura ajutor umanitar;</w:t>
      </w:r>
    </w:p>
    <w:p w14:paraId="46D06622" w14:textId="10EA7E60" w:rsidR="00575212" w:rsidRPr="00A61BBB" w:rsidRDefault="00575212" w:rsidP="005E7E0C">
      <w:pPr>
        <w:pStyle w:val="Listparagraf"/>
        <w:numPr>
          <w:ilvl w:val="1"/>
          <w:numId w:val="29"/>
        </w:numPr>
        <w:tabs>
          <w:tab w:val="left" w:pos="990"/>
        </w:tabs>
        <w:autoSpaceDN w:val="0"/>
        <w:ind w:left="0" w:firstLine="630"/>
        <w:jc w:val="both"/>
      </w:pPr>
      <w:r w:rsidRPr="00A61BBB">
        <w:t>persoane în tranzit, inclusiv cei repatriați ca urmare a acordării protecției consulare;</w:t>
      </w:r>
    </w:p>
    <w:p w14:paraId="43EB06A2" w14:textId="5D068BF9" w:rsidR="00575212" w:rsidRPr="00A61BBB" w:rsidRDefault="00575212" w:rsidP="005E7E0C">
      <w:pPr>
        <w:pStyle w:val="Listparagraf"/>
        <w:numPr>
          <w:ilvl w:val="1"/>
          <w:numId w:val="29"/>
        </w:numPr>
        <w:tabs>
          <w:tab w:val="left" w:pos="990"/>
        </w:tabs>
        <w:autoSpaceDN w:val="0"/>
        <w:ind w:left="0" w:firstLine="630"/>
        <w:jc w:val="both"/>
      </w:pPr>
      <w:r w:rsidRPr="00A61BBB">
        <w:t>pasageri care călătoresc din motive imperative;</w:t>
      </w:r>
    </w:p>
    <w:p w14:paraId="2A6A5E5A" w14:textId="2C852E0D" w:rsidR="00575212" w:rsidRPr="00A61BBB" w:rsidRDefault="00575212" w:rsidP="005E7E0C">
      <w:pPr>
        <w:pStyle w:val="Listparagraf"/>
        <w:numPr>
          <w:ilvl w:val="1"/>
          <w:numId w:val="29"/>
        </w:numPr>
        <w:tabs>
          <w:tab w:val="left" w:pos="990"/>
        </w:tabs>
        <w:autoSpaceDN w:val="0"/>
        <w:ind w:left="0" w:firstLine="630"/>
        <w:jc w:val="both"/>
      </w:pPr>
      <w:r w:rsidRPr="00A61BBB">
        <w:t>persoane care au nevoie de protecție internațională sau din alte motive umanitare.</w:t>
      </w:r>
    </w:p>
    <w:p w14:paraId="37ED4E0F" w14:textId="77777777" w:rsidR="00D905EC" w:rsidRDefault="00A61BBB" w:rsidP="00D905EC">
      <w:pPr>
        <w:pStyle w:val="Listparagraf"/>
        <w:numPr>
          <w:ilvl w:val="3"/>
          <w:numId w:val="1"/>
        </w:numPr>
        <w:shd w:val="clear" w:color="auto" w:fill="FFFFFF" w:themeFill="background1"/>
        <w:tabs>
          <w:tab w:val="left" w:pos="851"/>
          <w:tab w:val="left" w:pos="990"/>
        </w:tabs>
        <w:autoSpaceDN w:val="0"/>
        <w:ind w:left="0" w:firstLine="630"/>
        <w:jc w:val="both"/>
        <w:rPr>
          <w:color w:val="000000"/>
          <w:shd w:val="clear" w:color="auto" w:fill="FFFFFF"/>
        </w:rPr>
      </w:pPr>
      <w:r w:rsidRPr="002D49F3">
        <w:rPr>
          <w:color w:val="000000"/>
          <w:shd w:val="clear" w:color="auto" w:fill="FFFFFF"/>
        </w:rPr>
        <w:t xml:space="preserve">a) </w:t>
      </w:r>
      <w:r w:rsidR="002D49F3" w:rsidRPr="002D49F3">
        <w:rPr>
          <w:color w:val="000000"/>
          <w:shd w:val="clear" w:color="auto" w:fill="FFFFFF"/>
        </w:rPr>
        <w:t xml:space="preserve">Consideră necesară </w:t>
      </w:r>
      <w:r w:rsidRPr="002D49F3">
        <w:rPr>
          <w:color w:val="000000"/>
          <w:shd w:val="clear" w:color="auto" w:fill="FFFFFF"/>
        </w:rPr>
        <w:t>m</w:t>
      </w:r>
      <w:r w:rsidR="00575212" w:rsidRPr="002D49F3">
        <w:rPr>
          <w:color w:val="000000"/>
          <w:shd w:val="clear" w:color="auto" w:fill="FFFFFF"/>
        </w:rPr>
        <w:t xml:space="preserve">enținerea carantinei în clădirile, localitățile </w:t>
      </w:r>
      <w:r w:rsidR="00D65E49" w:rsidRPr="002D49F3">
        <w:rPr>
          <w:color w:val="000000"/>
          <w:shd w:val="clear" w:color="auto" w:fill="FFFFFF"/>
        </w:rPr>
        <w:t>și</w:t>
      </w:r>
      <w:r w:rsidR="00575212" w:rsidRPr="002D49F3">
        <w:rPr>
          <w:color w:val="000000"/>
          <w:shd w:val="clear" w:color="auto" w:fill="FFFFFF"/>
        </w:rPr>
        <w:t xml:space="preserve"> zonele geografice stabilite prin ordine ale comandantului acțiunii </w:t>
      </w:r>
      <w:r w:rsidR="00D65E49" w:rsidRPr="002D49F3">
        <w:rPr>
          <w:color w:val="000000"/>
          <w:shd w:val="clear" w:color="auto" w:fill="FFFFFF"/>
        </w:rPr>
        <w:t>și</w:t>
      </w:r>
      <w:r w:rsidR="00575212" w:rsidRPr="002D49F3">
        <w:rPr>
          <w:color w:val="000000"/>
          <w:shd w:val="clear" w:color="auto" w:fill="FFFFFF"/>
        </w:rPr>
        <w:t xml:space="preserve"> care nu au fost revocate </w:t>
      </w:r>
      <w:bookmarkStart w:id="4" w:name="_Hlk40547213"/>
      <w:r w:rsidR="00575212" w:rsidRPr="002D49F3">
        <w:rPr>
          <w:color w:val="000000"/>
          <w:shd w:val="clear" w:color="auto" w:fill="FFFFFF"/>
        </w:rPr>
        <w:t>până la data intrării în vigoare a prezentei anexe</w:t>
      </w:r>
      <w:bookmarkEnd w:id="4"/>
      <w:r w:rsidR="00575212" w:rsidRPr="002D49F3">
        <w:rPr>
          <w:color w:val="000000"/>
          <w:shd w:val="clear" w:color="auto" w:fill="FFFFFF"/>
        </w:rPr>
        <w:t xml:space="preserve">. </w:t>
      </w:r>
    </w:p>
    <w:p w14:paraId="3C7C399A" w14:textId="3320A8BE" w:rsidR="00575212" w:rsidRPr="00D905EC" w:rsidRDefault="00D905EC" w:rsidP="00D905EC">
      <w:pPr>
        <w:shd w:val="clear" w:color="auto" w:fill="FFFFFF" w:themeFill="background1"/>
        <w:tabs>
          <w:tab w:val="left" w:pos="851"/>
          <w:tab w:val="left" w:pos="990"/>
        </w:tabs>
        <w:autoSpaceDN w:val="0"/>
        <w:jc w:val="both"/>
        <w:rPr>
          <w:color w:val="000000"/>
          <w:shd w:val="clear" w:color="auto" w:fill="FFFFFF"/>
        </w:rPr>
      </w:pPr>
      <w:r>
        <w:tab/>
      </w:r>
      <w:r w:rsidR="00A61BBB" w:rsidRPr="002D49F3">
        <w:t>b)</w:t>
      </w:r>
      <w:r w:rsidR="002D49F3" w:rsidRPr="002D49F3">
        <w:t xml:space="preserve"> Se propune ca i</w:t>
      </w:r>
      <w:r w:rsidR="00575212" w:rsidRPr="002D49F3">
        <w:t xml:space="preserve">nstituirea carantinei în clădirile, localitățile </w:t>
      </w:r>
      <w:r w:rsidR="00D65E49" w:rsidRPr="002D49F3">
        <w:t>și</w:t>
      </w:r>
      <w:r w:rsidR="00575212" w:rsidRPr="002D49F3">
        <w:t xml:space="preserve"> zonele geografice </w:t>
      </w:r>
      <w:r w:rsidR="002D49F3" w:rsidRPr="002D49F3">
        <w:t xml:space="preserve">să se </w:t>
      </w:r>
      <w:r w:rsidR="00575212" w:rsidRPr="002D49F3">
        <w:t>stabile</w:t>
      </w:r>
      <w:r w:rsidR="002D49F3" w:rsidRPr="002D49F3">
        <w:t>a</w:t>
      </w:r>
      <w:r w:rsidR="00575212" w:rsidRPr="002D49F3">
        <w:t>sc</w:t>
      </w:r>
      <w:r w:rsidR="002D49F3" w:rsidRPr="002D49F3">
        <w:t>ă</w:t>
      </w:r>
      <w:r w:rsidR="00575212" w:rsidRPr="002D49F3">
        <w:t xml:space="preserve"> prin ordin al comandantului acțiunii, la solicitarea comitetelor județene pentru situații de urgență, pe baza analizelor realizate de către direcțiile de sănătate publică </w:t>
      </w:r>
      <w:r w:rsidR="00D65E49" w:rsidRPr="002D49F3">
        <w:t>și</w:t>
      </w:r>
      <w:r w:rsidR="00575212" w:rsidRPr="002D49F3">
        <w:t xml:space="preserve"> avizate de către Institutul Național de Sănătate Publică.</w:t>
      </w:r>
    </w:p>
    <w:p w14:paraId="6FAA881A" w14:textId="09D573D6" w:rsidR="007A0DEE" w:rsidRPr="002D49F3" w:rsidRDefault="002D49F3" w:rsidP="003044DE">
      <w:pPr>
        <w:pStyle w:val="Listparagraf"/>
        <w:numPr>
          <w:ilvl w:val="3"/>
          <w:numId w:val="1"/>
        </w:numPr>
        <w:shd w:val="clear" w:color="auto" w:fill="FFFFFF" w:themeFill="background1"/>
        <w:tabs>
          <w:tab w:val="left" w:pos="851"/>
          <w:tab w:val="left" w:pos="990"/>
        </w:tabs>
        <w:autoSpaceDN w:val="0"/>
        <w:ind w:left="0" w:firstLine="630"/>
        <w:jc w:val="both"/>
        <w:rPr>
          <w:rFonts w:eastAsia="Calibri"/>
        </w:rPr>
      </w:pPr>
      <w:r w:rsidRPr="002D49F3">
        <w:rPr>
          <w:rFonts w:eastAsia="Calibri"/>
        </w:rPr>
        <w:t>Se propune ca t</w:t>
      </w:r>
      <w:r w:rsidR="007A0DEE" w:rsidRPr="002D49F3">
        <w:rPr>
          <w:rFonts w:eastAsia="Calibri"/>
        </w:rPr>
        <w:t xml:space="preserve">ransportul aerian </w:t>
      </w:r>
      <w:r w:rsidRPr="002D49F3">
        <w:rPr>
          <w:rFonts w:eastAsia="Calibri"/>
        </w:rPr>
        <w:t xml:space="preserve">să se </w:t>
      </w:r>
      <w:r w:rsidR="007A0DEE" w:rsidRPr="002D49F3">
        <w:rPr>
          <w:rFonts w:eastAsia="Calibri"/>
        </w:rPr>
        <w:t>desfășoar</w:t>
      </w:r>
      <w:r w:rsidRPr="002D49F3">
        <w:rPr>
          <w:rFonts w:eastAsia="Calibri"/>
        </w:rPr>
        <w:t>e</w:t>
      </w:r>
      <w:r w:rsidR="007A0DEE" w:rsidRPr="002D49F3">
        <w:rPr>
          <w:rFonts w:eastAsia="Calibri"/>
        </w:rPr>
        <w:t xml:space="preserve"> cu respectarea măsurilor </w:t>
      </w:r>
      <w:r w:rsidR="00D65E49" w:rsidRPr="002D49F3">
        <w:rPr>
          <w:rFonts w:eastAsia="Calibri"/>
        </w:rPr>
        <w:t>și</w:t>
      </w:r>
      <w:r w:rsidR="007A0DEE" w:rsidRPr="002D49F3">
        <w:rPr>
          <w:rFonts w:eastAsia="Calibri"/>
        </w:rPr>
        <w:t xml:space="preserve"> restricțiilor referitoare la igiena </w:t>
      </w:r>
      <w:r w:rsidR="00D65E49" w:rsidRPr="002D49F3">
        <w:rPr>
          <w:rFonts w:eastAsia="Calibri"/>
        </w:rPr>
        <w:t>și</w:t>
      </w:r>
      <w:r w:rsidR="007A0DEE" w:rsidRPr="002D49F3">
        <w:rPr>
          <w:rFonts w:eastAsia="Calibri"/>
        </w:rPr>
        <w:t xml:space="preserve"> dezinfecția spațiilor comune, echipamentelor, mijloacelor de transport </w:t>
      </w:r>
      <w:r w:rsidR="00D65E49" w:rsidRPr="002D49F3">
        <w:rPr>
          <w:rFonts w:eastAsia="Calibri"/>
        </w:rPr>
        <w:t>și</w:t>
      </w:r>
      <w:r w:rsidR="007A0DEE" w:rsidRPr="002D49F3">
        <w:rPr>
          <w:rFonts w:eastAsia="Calibri"/>
        </w:rPr>
        <w:t xml:space="preserve"> aeronavelor, procedurile </w:t>
      </w:r>
      <w:r w:rsidR="00D65E49" w:rsidRPr="002D49F3">
        <w:rPr>
          <w:rFonts w:eastAsia="Calibri"/>
        </w:rPr>
        <w:t>și</w:t>
      </w:r>
      <w:r w:rsidR="007A0DEE" w:rsidRPr="002D49F3">
        <w:rPr>
          <w:rFonts w:eastAsia="Calibri"/>
        </w:rPr>
        <w:t xml:space="preserve"> protocoalele din interiorul aeroporturilor </w:t>
      </w:r>
      <w:r w:rsidR="00D65E49" w:rsidRPr="002D49F3">
        <w:rPr>
          <w:rFonts w:eastAsia="Calibri"/>
        </w:rPr>
        <w:t>și</w:t>
      </w:r>
      <w:r w:rsidR="007A0DEE" w:rsidRPr="002D49F3">
        <w:rPr>
          <w:rFonts w:eastAsia="Calibri"/>
        </w:rPr>
        <w:t xml:space="preserve"> aeronavelor, regulilor de conduită pentru personalul operatorilor aeroportuari, aerieni </w:t>
      </w:r>
      <w:r w:rsidR="00D65E49" w:rsidRPr="002D49F3">
        <w:rPr>
          <w:rFonts w:eastAsia="Calibri"/>
        </w:rPr>
        <w:t>și</w:t>
      </w:r>
      <w:r w:rsidR="007A0DEE" w:rsidRPr="002D49F3">
        <w:rPr>
          <w:rFonts w:eastAsia="Calibri"/>
        </w:rPr>
        <w:t xml:space="preserve"> pentru pasageri, precum </w:t>
      </w:r>
      <w:r w:rsidR="00D65E49" w:rsidRPr="002D49F3">
        <w:rPr>
          <w:rFonts w:eastAsia="Calibri"/>
        </w:rPr>
        <w:t>și</w:t>
      </w:r>
      <w:r w:rsidR="007A0DEE" w:rsidRPr="002D49F3">
        <w:rPr>
          <w:rFonts w:eastAsia="Calibri"/>
        </w:rPr>
        <w:t xml:space="preserve"> privitor la informarea personalului </w:t>
      </w:r>
      <w:r w:rsidR="00D65E49" w:rsidRPr="002D49F3">
        <w:rPr>
          <w:rFonts w:eastAsia="Calibri"/>
        </w:rPr>
        <w:t>și</w:t>
      </w:r>
      <w:r w:rsidR="007A0DEE" w:rsidRPr="002D49F3">
        <w:rPr>
          <w:rFonts w:eastAsia="Calibri"/>
        </w:rPr>
        <w:t xml:space="preserve"> pasagerilor, în scopul prevenirii contaminării pasagerilor </w:t>
      </w:r>
      <w:r w:rsidR="00D65E49" w:rsidRPr="002D49F3">
        <w:rPr>
          <w:rFonts w:eastAsia="Calibri"/>
        </w:rPr>
        <w:t>și</w:t>
      </w:r>
      <w:r w:rsidR="007A0DEE" w:rsidRPr="002D49F3">
        <w:rPr>
          <w:rFonts w:eastAsia="Calibri"/>
        </w:rPr>
        <w:t xml:space="preserve"> personalului ce activează în domeniul transportului aerian</w:t>
      </w:r>
      <w:r>
        <w:rPr>
          <w:rFonts w:eastAsia="Calibri"/>
        </w:rPr>
        <w:t>,</w:t>
      </w:r>
      <w:r w:rsidR="007A0DEE" w:rsidRPr="002D49F3">
        <w:rPr>
          <w:rFonts w:eastAsia="Calibri"/>
        </w:rPr>
        <w:t xml:space="preserve"> stabilite prin ordin al ministrului transporturilor, infrastructurii </w:t>
      </w:r>
      <w:r w:rsidR="00D65E49" w:rsidRPr="002D49F3">
        <w:rPr>
          <w:rFonts w:eastAsia="Calibri"/>
        </w:rPr>
        <w:t>și</w:t>
      </w:r>
      <w:r w:rsidR="007A0DEE" w:rsidRPr="002D49F3">
        <w:rPr>
          <w:rFonts w:eastAsia="Calibri"/>
        </w:rPr>
        <w:t xml:space="preserve"> comunicațiilor.</w:t>
      </w:r>
    </w:p>
    <w:p w14:paraId="7C343212" w14:textId="322B776D" w:rsidR="007A0DEE" w:rsidRPr="002D49F3" w:rsidRDefault="002D49F3" w:rsidP="003044DE">
      <w:pPr>
        <w:pStyle w:val="Listparagraf"/>
        <w:numPr>
          <w:ilvl w:val="3"/>
          <w:numId w:val="1"/>
        </w:numPr>
        <w:shd w:val="clear" w:color="auto" w:fill="FFFFFF" w:themeFill="background1"/>
        <w:tabs>
          <w:tab w:val="left" w:pos="851"/>
          <w:tab w:val="left" w:pos="990"/>
        </w:tabs>
        <w:autoSpaceDN w:val="0"/>
        <w:ind w:left="0" w:firstLine="630"/>
        <w:jc w:val="both"/>
        <w:rPr>
          <w:rFonts w:eastAsia="Calibri"/>
        </w:rPr>
      </w:pPr>
      <w:r w:rsidRPr="002D49F3">
        <w:rPr>
          <w:rFonts w:eastAsia="Calibri"/>
        </w:rPr>
        <w:t>Se propune ca t</w:t>
      </w:r>
      <w:r w:rsidR="007A0DEE" w:rsidRPr="002D49F3">
        <w:rPr>
          <w:rFonts w:eastAsia="Calibri"/>
        </w:rPr>
        <w:t xml:space="preserve">ransportul feroviar </w:t>
      </w:r>
      <w:r w:rsidRPr="002D49F3">
        <w:rPr>
          <w:rFonts w:eastAsia="Calibri"/>
        </w:rPr>
        <w:t xml:space="preserve">să </w:t>
      </w:r>
      <w:r w:rsidR="007A0DEE" w:rsidRPr="002D49F3">
        <w:rPr>
          <w:rFonts w:eastAsia="Calibri"/>
        </w:rPr>
        <w:t>se desfășoar</w:t>
      </w:r>
      <w:r w:rsidR="00D905EC">
        <w:rPr>
          <w:rFonts w:eastAsia="Calibri"/>
        </w:rPr>
        <w:t>e</w:t>
      </w:r>
      <w:r w:rsidR="007A0DEE" w:rsidRPr="002D49F3">
        <w:rPr>
          <w:rFonts w:eastAsia="Calibri"/>
        </w:rPr>
        <w:t xml:space="preserve"> cu respectarea măsurilor </w:t>
      </w:r>
      <w:r w:rsidR="00D65E49" w:rsidRPr="002D49F3">
        <w:rPr>
          <w:rFonts w:eastAsia="Calibri"/>
        </w:rPr>
        <w:t>și</w:t>
      </w:r>
      <w:r w:rsidR="007A0DEE" w:rsidRPr="002D49F3">
        <w:rPr>
          <w:rFonts w:eastAsia="Calibri"/>
        </w:rPr>
        <w:t xml:space="preserve"> restricțiilor referitoare la igiena </w:t>
      </w:r>
      <w:r w:rsidR="00D65E49" w:rsidRPr="002D49F3">
        <w:rPr>
          <w:rFonts w:eastAsia="Calibri"/>
        </w:rPr>
        <w:t>și</w:t>
      </w:r>
      <w:r w:rsidR="007A0DEE" w:rsidRPr="002D49F3">
        <w:rPr>
          <w:rFonts w:eastAsia="Calibri"/>
        </w:rPr>
        <w:t xml:space="preserve"> dezinfecția spațiilor comune din gări, halte, stații sau puncte de oprire, a echipamentelor </w:t>
      </w:r>
      <w:r w:rsidR="00D65E49" w:rsidRPr="002D49F3">
        <w:rPr>
          <w:rFonts w:eastAsia="Calibri"/>
        </w:rPr>
        <w:t>și</w:t>
      </w:r>
      <w:r w:rsidR="007A0DEE" w:rsidRPr="002D49F3">
        <w:rPr>
          <w:rFonts w:eastAsia="Calibri"/>
        </w:rPr>
        <w:t xml:space="preserve"> garniturilor de tren, procedurile </w:t>
      </w:r>
      <w:r w:rsidR="00D65E49" w:rsidRPr="002D49F3">
        <w:rPr>
          <w:rFonts w:eastAsia="Calibri"/>
        </w:rPr>
        <w:t>și</w:t>
      </w:r>
      <w:r w:rsidR="007A0DEE" w:rsidRPr="002D49F3">
        <w:rPr>
          <w:rFonts w:eastAsia="Calibri"/>
        </w:rPr>
        <w:t xml:space="preserve"> protocoalele din interiorul gărilor, haltelor, stațiilor sau punctelor de oprire, dar </w:t>
      </w:r>
      <w:r w:rsidR="00D65E49" w:rsidRPr="002D49F3">
        <w:rPr>
          <w:rFonts w:eastAsia="Calibri"/>
        </w:rPr>
        <w:t>și</w:t>
      </w:r>
      <w:r w:rsidR="007A0DEE" w:rsidRPr="002D49F3">
        <w:rPr>
          <w:rFonts w:eastAsia="Calibri"/>
        </w:rPr>
        <w:t xml:space="preserve"> în interiorul vagoanelor </w:t>
      </w:r>
      <w:r w:rsidR="00D65E49" w:rsidRPr="002D49F3">
        <w:rPr>
          <w:rFonts w:eastAsia="Calibri"/>
        </w:rPr>
        <w:t>și</w:t>
      </w:r>
      <w:r w:rsidR="007A0DEE" w:rsidRPr="002D49F3">
        <w:rPr>
          <w:rFonts w:eastAsia="Calibri"/>
        </w:rPr>
        <w:t xml:space="preserve"> garniturilor de tren, gradul </w:t>
      </w:r>
      <w:r w:rsidR="00D65E49" w:rsidRPr="002D49F3">
        <w:rPr>
          <w:rFonts w:eastAsia="Calibri"/>
        </w:rPr>
        <w:t>și</w:t>
      </w:r>
      <w:r w:rsidR="007A0DEE" w:rsidRPr="002D49F3">
        <w:rPr>
          <w:rFonts w:eastAsia="Calibri"/>
        </w:rPr>
        <w:t xml:space="preserve"> modul de ocupare al materialului rulant, regulile de conduită pentru personalul operatorilor </w:t>
      </w:r>
      <w:r w:rsidR="00D65E49" w:rsidRPr="002D49F3">
        <w:rPr>
          <w:rFonts w:eastAsia="Calibri"/>
        </w:rPr>
        <w:t>și</w:t>
      </w:r>
      <w:r w:rsidR="007A0DEE" w:rsidRPr="002D49F3">
        <w:rPr>
          <w:rFonts w:eastAsia="Calibri"/>
        </w:rPr>
        <w:t xml:space="preserve"> pentru pasageri, precum </w:t>
      </w:r>
      <w:r w:rsidR="00D65E49" w:rsidRPr="002D49F3">
        <w:rPr>
          <w:rFonts w:eastAsia="Calibri"/>
        </w:rPr>
        <w:t>și</w:t>
      </w:r>
      <w:r w:rsidR="007A0DEE" w:rsidRPr="002D49F3">
        <w:rPr>
          <w:rFonts w:eastAsia="Calibri"/>
        </w:rPr>
        <w:t xml:space="preserve"> </w:t>
      </w:r>
      <w:r w:rsidR="007A0DEE" w:rsidRPr="002D49F3">
        <w:rPr>
          <w:rFonts w:eastAsia="Calibri"/>
        </w:rPr>
        <w:lastRenderedPageBreak/>
        <w:t xml:space="preserve">privitor la informarea personalului </w:t>
      </w:r>
      <w:r w:rsidR="00D65E49" w:rsidRPr="002D49F3">
        <w:rPr>
          <w:rFonts w:eastAsia="Calibri"/>
        </w:rPr>
        <w:t>și</w:t>
      </w:r>
      <w:r w:rsidR="007A0DEE" w:rsidRPr="002D49F3">
        <w:rPr>
          <w:rFonts w:eastAsia="Calibri"/>
        </w:rPr>
        <w:t xml:space="preserve"> pasagerilor, în scopul prevenirii contaminării pasagerilor </w:t>
      </w:r>
      <w:r w:rsidR="00D65E49" w:rsidRPr="002D49F3">
        <w:rPr>
          <w:rFonts w:eastAsia="Calibri"/>
        </w:rPr>
        <w:t>și</w:t>
      </w:r>
      <w:r w:rsidR="007A0DEE" w:rsidRPr="002D49F3">
        <w:rPr>
          <w:rFonts w:eastAsia="Calibri"/>
        </w:rPr>
        <w:t xml:space="preserve"> personalului ce activează în domeniul transportului feroviar.</w:t>
      </w:r>
    </w:p>
    <w:p w14:paraId="7971DAA4" w14:textId="0CA4A843" w:rsidR="007A0DEE" w:rsidRPr="007B4F66" w:rsidRDefault="002D49F3" w:rsidP="003044DE">
      <w:pPr>
        <w:pStyle w:val="Listparagraf"/>
        <w:numPr>
          <w:ilvl w:val="3"/>
          <w:numId w:val="1"/>
        </w:numPr>
        <w:shd w:val="clear" w:color="auto" w:fill="FFFFFF" w:themeFill="background1"/>
        <w:tabs>
          <w:tab w:val="left" w:pos="851"/>
          <w:tab w:val="left" w:pos="990"/>
        </w:tabs>
        <w:autoSpaceDN w:val="0"/>
        <w:ind w:left="0" w:firstLine="630"/>
        <w:jc w:val="both"/>
        <w:rPr>
          <w:rFonts w:eastAsia="Calibri"/>
        </w:rPr>
      </w:pPr>
      <w:r w:rsidRPr="007B4F66">
        <w:rPr>
          <w:rFonts w:eastAsia="Calibri"/>
        </w:rPr>
        <w:t xml:space="preserve">Se propune ca </w:t>
      </w:r>
      <w:r w:rsidR="007B4F66" w:rsidRPr="007B4F66">
        <w:rPr>
          <w:rFonts w:eastAsia="Calibri"/>
        </w:rPr>
        <w:t>t</w:t>
      </w:r>
      <w:r w:rsidR="007A0DEE" w:rsidRPr="007B4F66">
        <w:rPr>
          <w:rFonts w:eastAsia="Calibri"/>
        </w:rPr>
        <w:t xml:space="preserve">ransportul rutier </w:t>
      </w:r>
      <w:r w:rsidR="007B4F66" w:rsidRPr="007B4F66">
        <w:rPr>
          <w:rFonts w:eastAsia="Calibri"/>
        </w:rPr>
        <w:t xml:space="preserve">să </w:t>
      </w:r>
      <w:r w:rsidR="007A0DEE" w:rsidRPr="007B4F66">
        <w:rPr>
          <w:rFonts w:eastAsia="Calibri"/>
        </w:rPr>
        <w:t>se desfășoar</w:t>
      </w:r>
      <w:r w:rsidR="00D905EC">
        <w:rPr>
          <w:rFonts w:eastAsia="Calibri"/>
        </w:rPr>
        <w:t>e</w:t>
      </w:r>
      <w:r w:rsidR="007A0DEE" w:rsidRPr="007B4F66">
        <w:rPr>
          <w:rFonts w:eastAsia="Calibri"/>
        </w:rPr>
        <w:t xml:space="preserve"> cu respectarea măsurilor </w:t>
      </w:r>
      <w:r w:rsidR="00D65E49" w:rsidRPr="007B4F66">
        <w:rPr>
          <w:rFonts w:eastAsia="Calibri"/>
        </w:rPr>
        <w:t>și</w:t>
      </w:r>
      <w:r w:rsidR="007A0DEE" w:rsidRPr="007B4F66">
        <w:rPr>
          <w:rFonts w:eastAsia="Calibri"/>
        </w:rPr>
        <w:t xml:space="preserve"> restricțiilor referitoare la igiena </w:t>
      </w:r>
      <w:r w:rsidR="00D65E49" w:rsidRPr="007B4F66">
        <w:rPr>
          <w:rFonts w:eastAsia="Calibri"/>
        </w:rPr>
        <w:t>și</w:t>
      </w:r>
      <w:r w:rsidR="007A0DEE" w:rsidRPr="007B4F66">
        <w:rPr>
          <w:rFonts w:eastAsia="Calibri"/>
        </w:rPr>
        <w:t xml:space="preserve"> dezinfecția mijloacelor de transport persoane, procedurile </w:t>
      </w:r>
      <w:r w:rsidR="00D65E49" w:rsidRPr="007B4F66">
        <w:rPr>
          <w:rFonts w:eastAsia="Calibri"/>
        </w:rPr>
        <w:t>și</w:t>
      </w:r>
      <w:r w:rsidR="007A0DEE" w:rsidRPr="007B4F66">
        <w:rPr>
          <w:rFonts w:eastAsia="Calibri"/>
        </w:rPr>
        <w:t xml:space="preserve"> protocoalele din interiorul mijloacelor de transport, gradul </w:t>
      </w:r>
      <w:r w:rsidR="00D65E49" w:rsidRPr="007B4F66">
        <w:rPr>
          <w:rFonts w:eastAsia="Calibri"/>
        </w:rPr>
        <w:t>și</w:t>
      </w:r>
      <w:r w:rsidR="007A0DEE" w:rsidRPr="007B4F66">
        <w:rPr>
          <w:rFonts w:eastAsia="Calibri"/>
        </w:rPr>
        <w:t xml:space="preserve"> modul de ocupare a mijloacelor de transport, regulile de conduită pentru personalul operatorilor </w:t>
      </w:r>
      <w:r w:rsidR="00D65E49" w:rsidRPr="007B4F66">
        <w:rPr>
          <w:rFonts w:eastAsia="Calibri"/>
        </w:rPr>
        <w:t>și</w:t>
      </w:r>
      <w:r w:rsidR="007A0DEE" w:rsidRPr="007B4F66">
        <w:rPr>
          <w:rFonts w:eastAsia="Calibri"/>
        </w:rPr>
        <w:t xml:space="preserve"> pentru pasageri, precum </w:t>
      </w:r>
      <w:r w:rsidR="00D65E49" w:rsidRPr="007B4F66">
        <w:rPr>
          <w:rFonts w:eastAsia="Calibri"/>
        </w:rPr>
        <w:t>și</w:t>
      </w:r>
      <w:r w:rsidR="007A0DEE" w:rsidRPr="007B4F66">
        <w:rPr>
          <w:rFonts w:eastAsia="Calibri"/>
        </w:rPr>
        <w:t xml:space="preserve"> privitor la informarea personalului </w:t>
      </w:r>
      <w:r w:rsidR="00D65E49" w:rsidRPr="007B4F66">
        <w:rPr>
          <w:rFonts w:eastAsia="Calibri"/>
        </w:rPr>
        <w:t>și</w:t>
      </w:r>
      <w:r w:rsidR="007A0DEE" w:rsidRPr="007B4F66">
        <w:rPr>
          <w:rFonts w:eastAsia="Calibri"/>
        </w:rPr>
        <w:t xml:space="preserve"> pasagerilor, în scopul prevenirii contaminării pasagerilor </w:t>
      </w:r>
      <w:r w:rsidR="00D65E49" w:rsidRPr="007B4F66">
        <w:rPr>
          <w:rFonts w:eastAsia="Calibri"/>
        </w:rPr>
        <w:t>și</w:t>
      </w:r>
      <w:r w:rsidR="007A0DEE" w:rsidRPr="007B4F66">
        <w:rPr>
          <w:rFonts w:eastAsia="Calibri"/>
        </w:rPr>
        <w:t xml:space="preserve"> personalului ce activează în domeniul transportului rutier</w:t>
      </w:r>
      <w:r w:rsidR="007B4F66" w:rsidRPr="007B4F66">
        <w:rPr>
          <w:rFonts w:eastAsia="Calibri"/>
        </w:rPr>
        <w:t>,</w:t>
      </w:r>
      <w:r w:rsidR="007A0DEE" w:rsidRPr="007B4F66">
        <w:rPr>
          <w:rFonts w:eastAsia="Calibri"/>
        </w:rPr>
        <w:t xml:space="preserve"> stabilite prin ordin al ministrului transporturilor, infrastructurii </w:t>
      </w:r>
      <w:r w:rsidR="00D65E49" w:rsidRPr="007B4F66">
        <w:rPr>
          <w:rFonts w:eastAsia="Calibri"/>
        </w:rPr>
        <w:t>și</w:t>
      </w:r>
      <w:r w:rsidR="007A0DEE" w:rsidRPr="007B4F66">
        <w:rPr>
          <w:rFonts w:eastAsia="Calibri"/>
        </w:rPr>
        <w:t xml:space="preserve"> comunicațiilor.</w:t>
      </w:r>
    </w:p>
    <w:p w14:paraId="226508BD" w14:textId="5A1AC0DB" w:rsidR="007A0DEE" w:rsidRDefault="007B4F66" w:rsidP="003044DE">
      <w:pPr>
        <w:pStyle w:val="Listparagraf"/>
        <w:numPr>
          <w:ilvl w:val="3"/>
          <w:numId w:val="1"/>
        </w:numPr>
        <w:shd w:val="clear" w:color="auto" w:fill="FFFFFF" w:themeFill="background1"/>
        <w:tabs>
          <w:tab w:val="left" w:pos="851"/>
          <w:tab w:val="left" w:pos="990"/>
        </w:tabs>
        <w:autoSpaceDN w:val="0"/>
        <w:ind w:left="0" w:firstLine="630"/>
        <w:jc w:val="both"/>
        <w:rPr>
          <w:rFonts w:eastAsia="Calibri"/>
        </w:rPr>
      </w:pPr>
      <w:r w:rsidRPr="007B4F66">
        <w:rPr>
          <w:rFonts w:eastAsia="Calibri"/>
        </w:rPr>
        <w:t>Se propune ca t</w:t>
      </w:r>
      <w:r w:rsidR="007A0DEE" w:rsidRPr="007B4F66">
        <w:rPr>
          <w:rFonts w:eastAsia="Calibri"/>
        </w:rPr>
        <w:t xml:space="preserve">ransportul naval </w:t>
      </w:r>
      <w:r w:rsidRPr="007B4F66">
        <w:rPr>
          <w:rFonts w:eastAsia="Calibri"/>
        </w:rPr>
        <w:t xml:space="preserve">să </w:t>
      </w:r>
      <w:r w:rsidR="007A0DEE" w:rsidRPr="007B4F66">
        <w:rPr>
          <w:rFonts w:eastAsia="Calibri"/>
        </w:rPr>
        <w:t xml:space="preserve">se desfășoară cu respectarea măsurilor </w:t>
      </w:r>
      <w:r w:rsidR="00D65E49" w:rsidRPr="007B4F66">
        <w:rPr>
          <w:rFonts w:eastAsia="Calibri"/>
        </w:rPr>
        <w:t>și</w:t>
      </w:r>
      <w:r w:rsidR="007A0DEE" w:rsidRPr="007B4F66">
        <w:rPr>
          <w:rFonts w:eastAsia="Calibri"/>
        </w:rPr>
        <w:t xml:space="preserve"> restricțiilor referitoare la igiena </w:t>
      </w:r>
      <w:r w:rsidR="00D65E49" w:rsidRPr="007B4F66">
        <w:rPr>
          <w:rFonts w:eastAsia="Calibri"/>
        </w:rPr>
        <w:t>și</w:t>
      </w:r>
      <w:r w:rsidR="007A0DEE" w:rsidRPr="007B4F66">
        <w:rPr>
          <w:rFonts w:eastAsia="Calibri"/>
        </w:rPr>
        <w:t xml:space="preserve"> dezinfecția navelor de transport persoane, procedurile </w:t>
      </w:r>
      <w:r w:rsidR="00D65E49" w:rsidRPr="007B4F66">
        <w:rPr>
          <w:rFonts w:eastAsia="Calibri"/>
        </w:rPr>
        <w:t>și</w:t>
      </w:r>
      <w:r w:rsidR="007A0DEE" w:rsidRPr="007B4F66">
        <w:rPr>
          <w:rFonts w:eastAsia="Calibri"/>
        </w:rPr>
        <w:t xml:space="preserve"> protocoalele din interiorul navelor de transport persoane, gradul </w:t>
      </w:r>
      <w:r w:rsidR="00D65E49" w:rsidRPr="007B4F66">
        <w:rPr>
          <w:rFonts w:eastAsia="Calibri"/>
        </w:rPr>
        <w:t>și</w:t>
      </w:r>
      <w:r w:rsidR="007A0DEE" w:rsidRPr="007B4F66">
        <w:rPr>
          <w:rFonts w:eastAsia="Calibri"/>
        </w:rPr>
        <w:t xml:space="preserve"> modul de ocupare al navelor de transport persoane, regulile de conduită pentru personalul operatorilor </w:t>
      </w:r>
      <w:r w:rsidR="00D65E49" w:rsidRPr="007B4F66">
        <w:rPr>
          <w:rFonts w:eastAsia="Calibri"/>
        </w:rPr>
        <w:t>și</w:t>
      </w:r>
      <w:r w:rsidR="007A0DEE" w:rsidRPr="007B4F66">
        <w:rPr>
          <w:rFonts w:eastAsia="Calibri"/>
        </w:rPr>
        <w:t xml:space="preserve"> pentru pasageri, precum </w:t>
      </w:r>
      <w:r w:rsidR="00D65E49" w:rsidRPr="007B4F66">
        <w:rPr>
          <w:rFonts w:eastAsia="Calibri"/>
        </w:rPr>
        <w:t>și</w:t>
      </w:r>
      <w:r w:rsidR="007A0DEE" w:rsidRPr="007B4F66">
        <w:rPr>
          <w:rFonts w:eastAsia="Calibri"/>
        </w:rPr>
        <w:t xml:space="preserve"> privitor la informarea personalului </w:t>
      </w:r>
      <w:r w:rsidR="00D65E49" w:rsidRPr="007B4F66">
        <w:rPr>
          <w:rFonts w:eastAsia="Calibri"/>
        </w:rPr>
        <w:t>și</w:t>
      </w:r>
      <w:r w:rsidR="007A0DEE" w:rsidRPr="007B4F66">
        <w:rPr>
          <w:rFonts w:eastAsia="Calibri"/>
        </w:rPr>
        <w:t xml:space="preserve"> pasagerilor, în scopul prevenirii contaminării pasagerilor </w:t>
      </w:r>
      <w:r w:rsidR="00D65E49" w:rsidRPr="007B4F66">
        <w:rPr>
          <w:rFonts w:eastAsia="Calibri"/>
        </w:rPr>
        <w:t>și</w:t>
      </w:r>
      <w:r w:rsidR="007A0DEE" w:rsidRPr="007B4F66">
        <w:rPr>
          <w:rFonts w:eastAsia="Calibri"/>
        </w:rPr>
        <w:t xml:space="preserve"> personalului ce activează în domeniul transportului naval</w:t>
      </w:r>
      <w:r w:rsidR="00D905EC">
        <w:rPr>
          <w:rFonts w:eastAsia="Calibri"/>
        </w:rPr>
        <w:t xml:space="preserve">, </w:t>
      </w:r>
      <w:r w:rsidR="00D905EC" w:rsidRPr="007B4F66">
        <w:rPr>
          <w:rFonts w:eastAsia="Calibri"/>
        </w:rPr>
        <w:t>stabilite prin ordin al ministrului transporturilor, infrastructurii și comunicațiilor</w:t>
      </w:r>
      <w:r w:rsidR="007A0DEE" w:rsidRPr="007B4F66">
        <w:rPr>
          <w:rFonts w:eastAsia="Calibri"/>
        </w:rPr>
        <w:t>.</w:t>
      </w:r>
    </w:p>
    <w:p w14:paraId="5DBC2A76" w14:textId="6821E934" w:rsidR="00575212" w:rsidRPr="007B4F66" w:rsidRDefault="007B4F66" w:rsidP="003044DE">
      <w:pPr>
        <w:pStyle w:val="Listparagraf"/>
        <w:numPr>
          <w:ilvl w:val="3"/>
          <w:numId w:val="1"/>
        </w:numPr>
        <w:shd w:val="clear" w:color="auto" w:fill="FFFFFF" w:themeFill="background1"/>
        <w:tabs>
          <w:tab w:val="left" w:pos="851"/>
          <w:tab w:val="left" w:pos="990"/>
        </w:tabs>
        <w:autoSpaceDN w:val="0"/>
        <w:ind w:left="0" w:firstLine="630"/>
        <w:jc w:val="both"/>
      </w:pPr>
      <w:r w:rsidRPr="007B4F66">
        <w:t>Propune s</w:t>
      </w:r>
      <w:r w:rsidR="00575212" w:rsidRPr="007B4F66">
        <w:t xml:space="preserve">uspendarea zborurilor efectuate de operatorii economici din aviație spre Austria, Belgia, Confederația Elvețiană, Franța, Germania, Iran, Italia, Regatul Unit al Marii Britanii </w:t>
      </w:r>
      <w:r w:rsidR="00D65E49" w:rsidRPr="007B4F66">
        <w:t>și</w:t>
      </w:r>
      <w:r w:rsidR="00575212" w:rsidRPr="007B4F66">
        <w:t xml:space="preserve"> Irlandei de Nord, Regatul Țărilor de Jos, Spania, Statele Unite ale Americii </w:t>
      </w:r>
      <w:r w:rsidR="00D65E49" w:rsidRPr="007B4F66">
        <w:t>și</w:t>
      </w:r>
      <w:r w:rsidR="00575212" w:rsidRPr="007B4F66">
        <w:t xml:space="preserve"> Turcia, </w:t>
      </w:r>
      <w:r w:rsidR="00D65E49" w:rsidRPr="007B4F66">
        <w:t>și</w:t>
      </w:r>
      <w:r w:rsidR="00575212" w:rsidRPr="007B4F66">
        <w:t xml:space="preserve"> din aceste țări către România pentru toate aeroporturile din România</w:t>
      </w:r>
      <w:r w:rsidRPr="007B4F66">
        <w:t xml:space="preserve">, cu excepția </w:t>
      </w:r>
      <w:r w:rsidR="00575212" w:rsidRPr="007B4F66">
        <w:t>următoarel</w:t>
      </w:r>
      <w:r w:rsidRPr="007B4F66">
        <w:t>or</w:t>
      </w:r>
      <w:r w:rsidR="00575212" w:rsidRPr="007B4F66">
        <w:t xml:space="preserve"> categorii de zboruri:</w:t>
      </w:r>
    </w:p>
    <w:p w14:paraId="16B5C803" w14:textId="77777777" w:rsidR="00575212" w:rsidRPr="007B4F66" w:rsidRDefault="00575212" w:rsidP="006A58CB">
      <w:pPr>
        <w:pStyle w:val="Listparagraf"/>
        <w:numPr>
          <w:ilvl w:val="0"/>
          <w:numId w:val="11"/>
        </w:numPr>
        <w:tabs>
          <w:tab w:val="left" w:pos="990"/>
        </w:tabs>
        <w:autoSpaceDN w:val="0"/>
        <w:ind w:left="0" w:firstLine="630"/>
        <w:jc w:val="both"/>
      </w:pPr>
      <w:r w:rsidRPr="007B4F66">
        <w:t>efectuate cu aeronave de stat;</w:t>
      </w:r>
    </w:p>
    <w:p w14:paraId="56C6D815" w14:textId="5F21666C" w:rsidR="00575212" w:rsidRPr="007B4F66" w:rsidRDefault="00575212" w:rsidP="006A58CB">
      <w:pPr>
        <w:pStyle w:val="Listparagraf"/>
        <w:numPr>
          <w:ilvl w:val="0"/>
          <w:numId w:val="11"/>
        </w:numPr>
        <w:tabs>
          <w:tab w:val="left" w:pos="990"/>
        </w:tabs>
        <w:autoSpaceDN w:val="0"/>
        <w:ind w:left="0" w:firstLine="630"/>
        <w:jc w:val="both"/>
      </w:pPr>
      <w:r w:rsidRPr="007B4F66">
        <w:t xml:space="preserve">de transport marfă </w:t>
      </w:r>
      <w:r w:rsidR="00D65E49" w:rsidRPr="007B4F66">
        <w:t>și</w:t>
      </w:r>
      <w:r w:rsidRPr="007B4F66">
        <w:t>/sau corespondență;</w:t>
      </w:r>
    </w:p>
    <w:p w14:paraId="255C71ED" w14:textId="77777777" w:rsidR="00575212" w:rsidRPr="007B4F66" w:rsidRDefault="00575212" w:rsidP="006A58CB">
      <w:pPr>
        <w:pStyle w:val="Listparagraf"/>
        <w:numPr>
          <w:ilvl w:val="0"/>
          <w:numId w:val="11"/>
        </w:numPr>
        <w:tabs>
          <w:tab w:val="left" w:pos="990"/>
        </w:tabs>
        <w:autoSpaceDN w:val="0"/>
        <w:ind w:left="0" w:firstLine="630"/>
        <w:jc w:val="both"/>
      </w:pPr>
      <w:r w:rsidRPr="007B4F66">
        <w:t>umanitare sau care asigură servicii medicale de urgență;</w:t>
      </w:r>
    </w:p>
    <w:p w14:paraId="668B51D5" w14:textId="77777777" w:rsidR="00575212" w:rsidRPr="007B4F66" w:rsidRDefault="00575212" w:rsidP="006A58CB">
      <w:pPr>
        <w:pStyle w:val="Listparagraf"/>
        <w:numPr>
          <w:ilvl w:val="0"/>
          <w:numId w:val="11"/>
        </w:numPr>
        <w:tabs>
          <w:tab w:val="left" w:pos="990"/>
        </w:tabs>
        <w:autoSpaceDN w:val="0"/>
        <w:ind w:left="0" w:firstLine="630"/>
        <w:jc w:val="both"/>
      </w:pPr>
      <w:r w:rsidRPr="007B4F66">
        <w:t>pentru căutare-salvare sau de intervenție în situații de urgență, la solicitarea unei autorități publice din România;</w:t>
      </w:r>
    </w:p>
    <w:p w14:paraId="09CF5630" w14:textId="77777777" w:rsidR="00575212" w:rsidRPr="007B4F66" w:rsidRDefault="00575212" w:rsidP="006A58CB">
      <w:pPr>
        <w:pStyle w:val="Listparagraf"/>
        <w:numPr>
          <w:ilvl w:val="0"/>
          <w:numId w:val="11"/>
        </w:numPr>
        <w:tabs>
          <w:tab w:val="left" w:pos="990"/>
        </w:tabs>
        <w:autoSpaceDN w:val="0"/>
        <w:ind w:left="0" w:firstLine="630"/>
        <w:jc w:val="both"/>
      </w:pPr>
      <w:r w:rsidRPr="007B4F66">
        <w:t>având drept scop transportul echipelor de intervenție tehnică, la solicitarea operatorilor economici stabiliți în România;</w:t>
      </w:r>
    </w:p>
    <w:p w14:paraId="722A21F0" w14:textId="77777777" w:rsidR="00575212" w:rsidRPr="007B4F66" w:rsidRDefault="00575212" w:rsidP="006A58CB">
      <w:pPr>
        <w:pStyle w:val="Listparagraf"/>
        <w:numPr>
          <w:ilvl w:val="0"/>
          <w:numId w:val="11"/>
        </w:numPr>
        <w:tabs>
          <w:tab w:val="left" w:pos="990"/>
        </w:tabs>
        <w:autoSpaceDN w:val="0"/>
        <w:ind w:left="0" w:firstLine="630"/>
        <w:jc w:val="both"/>
      </w:pPr>
      <w:r w:rsidRPr="007B4F66">
        <w:t>aterizări tehnice necomerciale;</w:t>
      </w:r>
    </w:p>
    <w:p w14:paraId="5564DE5C" w14:textId="77777777" w:rsidR="00575212" w:rsidRPr="007B4F66" w:rsidRDefault="00575212" w:rsidP="006A58CB">
      <w:pPr>
        <w:pStyle w:val="Listparagraf"/>
        <w:numPr>
          <w:ilvl w:val="0"/>
          <w:numId w:val="11"/>
        </w:numPr>
        <w:tabs>
          <w:tab w:val="left" w:pos="990"/>
        </w:tabs>
        <w:autoSpaceDN w:val="0"/>
        <w:ind w:left="0" w:firstLine="630"/>
        <w:jc w:val="both"/>
      </w:pPr>
      <w:r w:rsidRPr="007B4F66">
        <w:t>de poziționare a aeronavelor, fără încărcătură comercială (ferry);</w:t>
      </w:r>
    </w:p>
    <w:p w14:paraId="19B35819" w14:textId="77777777" w:rsidR="00575212" w:rsidRPr="007B4F66" w:rsidRDefault="00575212" w:rsidP="006A58CB">
      <w:pPr>
        <w:pStyle w:val="Listparagraf"/>
        <w:numPr>
          <w:ilvl w:val="0"/>
          <w:numId w:val="11"/>
        </w:numPr>
        <w:tabs>
          <w:tab w:val="left" w:pos="990"/>
        </w:tabs>
        <w:autoSpaceDN w:val="0"/>
        <w:ind w:left="0" w:firstLine="630"/>
        <w:jc w:val="both"/>
      </w:pPr>
      <w:r w:rsidRPr="007B4F66">
        <w:t>tehnice în scopul efectuării unor lucrări la aeronave;</w:t>
      </w:r>
    </w:p>
    <w:p w14:paraId="10478769" w14:textId="3A3C25C3" w:rsidR="00575212" w:rsidRPr="007B4F66" w:rsidRDefault="00575212" w:rsidP="006A58CB">
      <w:pPr>
        <w:pStyle w:val="Listparagraf"/>
        <w:numPr>
          <w:ilvl w:val="0"/>
          <w:numId w:val="11"/>
        </w:numPr>
        <w:tabs>
          <w:tab w:val="left" w:pos="990"/>
        </w:tabs>
        <w:autoSpaceDN w:val="0"/>
        <w:ind w:left="0" w:firstLine="630"/>
        <w:jc w:val="both"/>
      </w:pPr>
      <w:r w:rsidRPr="007B4F66">
        <w:t xml:space="preserve">efectuate de transportatori aerieni deținători de licență de operare în conformitate cu reglementările Uniunii Europene, prin curse neregulate (charter), pentru transportul lucrătorilor sezonieri sau pentru repatrierea unor cetățeni străini, din România către alte state, cu avizul Autorității Aeronautice Civile Române </w:t>
      </w:r>
      <w:r w:rsidR="00D65E49" w:rsidRPr="007B4F66">
        <w:t>și</w:t>
      </w:r>
      <w:r w:rsidRPr="007B4F66">
        <w:t xml:space="preserve"> al autorității competente din statul de destinație;</w:t>
      </w:r>
    </w:p>
    <w:p w14:paraId="23226FD5" w14:textId="712198D9" w:rsidR="00575212" w:rsidRPr="007B4F66" w:rsidRDefault="00575212" w:rsidP="006A58CB">
      <w:pPr>
        <w:pStyle w:val="Listparagraf"/>
        <w:numPr>
          <w:ilvl w:val="0"/>
          <w:numId w:val="11"/>
        </w:numPr>
        <w:tabs>
          <w:tab w:val="left" w:pos="990"/>
        </w:tabs>
        <w:autoSpaceDN w:val="0"/>
        <w:ind w:left="0" w:firstLine="630"/>
        <w:jc w:val="both"/>
      </w:pPr>
      <w:r w:rsidRPr="007B4F66">
        <w:t xml:space="preserve">efectuate de transportatori aerieni deținători de licență de operare în conformitate cu reglementările Uniunii Europene, prin curse neregulate (charter), din alte state către România pentru repatrierea cetățenilor români, cu avizul Autorității Aeronautice Civile Române, în baza acordului Ministerului Afacerilor Interne </w:t>
      </w:r>
      <w:r w:rsidR="00D65E49" w:rsidRPr="007B4F66">
        <w:t>și</w:t>
      </w:r>
      <w:r w:rsidRPr="007B4F66">
        <w:t xml:space="preserve"> al Ministerului Afacerilor Externe;</w:t>
      </w:r>
    </w:p>
    <w:p w14:paraId="7B290A0E" w14:textId="0746C64E" w:rsidR="00575212" w:rsidRPr="007B4F66" w:rsidRDefault="00575212" w:rsidP="006A58CB">
      <w:pPr>
        <w:pStyle w:val="Listparagraf"/>
        <w:numPr>
          <w:ilvl w:val="0"/>
          <w:numId w:val="11"/>
        </w:numPr>
        <w:tabs>
          <w:tab w:val="left" w:pos="990"/>
        </w:tabs>
        <w:autoSpaceDN w:val="0"/>
        <w:ind w:left="0" w:firstLine="630"/>
        <w:jc w:val="both"/>
      </w:pPr>
      <w:r w:rsidRPr="007B4F66">
        <w:t xml:space="preserve">efectuate de transportatori aerieni deținători de licență de operare în conformitate cu reglementările Uniunii Europene, prin curse neregulate (charter), pentru transportul lucrătorilor din sectorul transporturilor prevăzuți în anexa nr. 3 la Comunicarea privind implementarea Culoarelor Verzi („Green Lanes“) în temeiul Orientărilor privind măsurile de gestionare a frontierelor în vederea protejării sănătății </w:t>
      </w:r>
      <w:r w:rsidR="00D65E49" w:rsidRPr="007B4F66">
        <w:t>și</w:t>
      </w:r>
      <w:r w:rsidRPr="007B4F66">
        <w:t xml:space="preserve"> a asigurării disponibilității mărfurilor </w:t>
      </w:r>
      <w:r w:rsidR="00D65E49" w:rsidRPr="007B4F66">
        <w:t>și</w:t>
      </w:r>
      <w:r w:rsidRPr="007B4F66">
        <w:t xml:space="preserve"> serviciilor esențiale - C(2020) 1897, din 23.03.2020, din România către alte state </w:t>
      </w:r>
      <w:r w:rsidR="00D65E49" w:rsidRPr="007B4F66">
        <w:t>și</w:t>
      </w:r>
      <w:r w:rsidRPr="007B4F66">
        <w:t xml:space="preserve"> din alte state către România, cu avizul Autorității Aeronautice Civile Române </w:t>
      </w:r>
      <w:r w:rsidR="00D65E49" w:rsidRPr="007B4F66">
        <w:t>și</w:t>
      </w:r>
      <w:r w:rsidRPr="007B4F66">
        <w:t xml:space="preserve"> al autorității competente din statul de destinație.</w:t>
      </w:r>
    </w:p>
    <w:p w14:paraId="1CE9EB62" w14:textId="438C2085" w:rsidR="00D905EC" w:rsidRDefault="007B4F66" w:rsidP="003044DE">
      <w:pPr>
        <w:pStyle w:val="Listparagraf"/>
        <w:numPr>
          <w:ilvl w:val="3"/>
          <w:numId w:val="1"/>
        </w:numPr>
        <w:shd w:val="clear" w:color="auto" w:fill="FFFFFF" w:themeFill="background1"/>
        <w:tabs>
          <w:tab w:val="left" w:pos="851"/>
          <w:tab w:val="left" w:pos="990"/>
        </w:tabs>
        <w:autoSpaceDN w:val="0"/>
        <w:ind w:left="0" w:firstLine="630"/>
        <w:jc w:val="both"/>
      </w:pPr>
      <w:r w:rsidRPr="007B4F66">
        <w:t>Se propune s</w:t>
      </w:r>
      <w:r w:rsidR="00575212" w:rsidRPr="007B4F66">
        <w:t xml:space="preserve">uspendarea transportului rutier internațional de persoane prin servicii regulate, servicii regulate speciale </w:t>
      </w:r>
      <w:r w:rsidR="00D65E49" w:rsidRPr="007B4F66">
        <w:t>și</w:t>
      </w:r>
      <w:r w:rsidR="00575212" w:rsidRPr="007B4F66">
        <w:t xml:space="preserve"> servicii ocazionale în trafic internațional, pentru toate cursele efectuate de către operatorii de transport spre Italia, Spania, Franța, Germania, Austria, Belgia, Confederația Elvețiană, Regatul Unit al Marii Britanii </w:t>
      </w:r>
      <w:r w:rsidR="00D65E49" w:rsidRPr="007B4F66">
        <w:t>și</w:t>
      </w:r>
      <w:r w:rsidR="00575212" w:rsidRPr="007B4F66">
        <w:t xml:space="preserve"> al Irlandei de Nord, Regatul Țărilor de Jos </w:t>
      </w:r>
      <w:r w:rsidR="00D65E49" w:rsidRPr="007B4F66">
        <w:t>și</w:t>
      </w:r>
      <w:r w:rsidR="00575212" w:rsidRPr="007B4F66">
        <w:t xml:space="preserve"> Turcia </w:t>
      </w:r>
      <w:r w:rsidR="00D65E49" w:rsidRPr="007B4F66">
        <w:t>și</w:t>
      </w:r>
      <w:r w:rsidR="00575212" w:rsidRPr="007B4F66">
        <w:t xml:space="preserve"> din aceste țări către România</w:t>
      </w:r>
      <w:r w:rsidR="00D905EC">
        <w:t>.</w:t>
      </w:r>
      <w:r w:rsidRPr="007B4F66">
        <w:t xml:space="preserve"> </w:t>
      </w:r>
    </w:p>
    <w:p w14:paraId="1FC5BB96" w14:textId="428E10B4" w:rsidR="00575212" w:rsidRPr="007B4F66" w:rsidRDefault="00D905EC" w:rsidP="003044DE">
      <w:pPr>
        <w:pStyle w:val="Listparagraf"/>
        <w:numPr>
          <w:ilvl w:val="3"/>
          <w:numId w:val="1"/>
        </w:numPr>
        <w:shd w:val="clear" w:color="auto" w:fill="FFFFFF" w:themeFill="background1"/>
        <w:tabs>
          <w:tab w:val="left" w:pos="851"/>
          <w:tab w:val="left" w:pos="990"/>
        </w:tabs>
        <w:autoSpaceDN w:val="0"/>
        <w:ind w:left="0" w:firstLine="630"/>
        <w:jc w:val="both"/>
      </w:pPr>
      <w:r>
        <w:t xml:space="preserve">Propune </w:t>
      </w:r>
      <w:r w:rsidR="007B4F66" w:rsidRPr="007B4F66">
        <w:t>excep</w:t>
      </w:r>
      <w:r>
        <w:t xml:space="preserve">tarea de la </w:t>
      </w:r>
      <w:r w:rsidRPr="000D5102">
        <w:t>prevederile pct.</w:t>
      </w:r>
      <w:r w:rsidR="00F074CB" w:rsidRPr="000D5102">
        <w:t>29</w:t>
      </w:r>
      <w:r>
        <w:t xml:space="preserve"> a</w:t>
      </w:r>
      <w:r w:rsidR="007B4F66" w:rsidRPr="007B4F66">
        <w:t xml:space="preserve"> </w:t>
      </w:r>
      <w:r w:rsidR="00575212" w:rsidRPr="007B4F66">
        <w:t>transportului rutier internațional de persoane prin servicii ocazionale, în cazul în care sunt îndeplinite următoarele condiții cumulative:</w:t>
      </w:r>
    </w:p>
    <w:p w14:paraId="7FBA1E50" w14:textId="30DF4766" w:rsidR="00575212" w:rsidRPr="007B4F66" w:rsidRDefault="00575212" w:rsidP="006A58CB">
      <w:pPr>
        <w:tabs>
          <w:tab w:val="left" w:pos="990"/>
        </w:tabs>
        <w:autoSpaceDN w:val="0"/>
        <w:ind w:firstLine="630"/>
        <w:jc w:val="both"/>
      </w:pPr>
      <w:r w:rsidRPr="007B4F66">
        <w:rPr>
          <w:b/>
          <w:bCs/>
        </w:rPr>
        <w:t xml:space="preserve">a) </w:t>
      </w:r>
      <w:r w:rsidRPr="007B4F66">
        <w:t>sunt transportate numai persoanele care: au un contract de muncă valabil pe teritoriul statului de destinație, au drept de ședere valabil în statul de destinație sau se întorc în România din statul în care au lucrat sau au locuit;</w:t>
      </w:r>
    </w:p>
    <w:p w14:paraId="2229E571" w14:textId="6CA03BAE" w:rsidR="00575212" w:rsidRPr="007B4F66" w:rsidRDefault="00575212" w:rsidP="006A58CB">
      <w:pPr>
        <w:tabs>
          <w:tab w:val="left" w:pos="990"/>
        </w:tabs>
        <w:autoSpaceDN w:val="0"/>
        <w:ind w:firstLine="630"/>
        <w:jc w:val="both"/>
      </w:pPr>
      <w:r w:rsidRPr="007B4F66">
        <w:rPr>
          <w:b/>
          <w:bCs/>
        </w:rPr>
        <w:t xml:space="preserve">b) </w:t>
      </w:r>
      <w:r w:rsidRPr="007B4F66">
        <w:t xml:space="preserve">există acordul, aprobarea sau avizul statelor tranzitate </w:t>
      </w:r>
      <w:r w:rsidR="00D65E49" w:rsidRPr="007B4F66">
        <w:t>și</w:t>
      </w:r>
      <w:r w:rsidRPr="007B4F66">
        <w:t xml:space="preserve"> a statului de destinație privind desfășurarea cursei;</w:t>
      </w:r>
    </w:p>
    <w:p w14:paraId="3C53D5A0" w14:textId="3B17CEDF" w:rsidR="00575212" w:rsidRPr="007B4F66" w:rsidRDefault="00575212" w:rsidP="006A58CB">
      <w:pPr>
        <w:tabs>
          <w:tab w:val="left" w:pos="990"/>
        </w:tabs>
        <w:autoSpaceDN w:val="0"/>
        <w:ind w:firstLine="630"/>
        <w:jc w:val="both"/>
      </w:pPr>
      <w:r w:rsidRPr="007B4F66">
        <w:rPr>
          <w:b/>
          <w:bCs/>
        </w:rPr>
        <w:lastRenderedPageBreak/>
        <w:t xml:space="preserve">c) </w:t>
      </w:r>
      <w:r w:rsidRPr="007B4F66">
        <w:t xml:space="preserve">operatorul de transport rutier informează Autoritatea Rutieră Română - A.R.R. din cadrul Ministerului Transporturilor, Infrastructurii </w:t>
      </w:r>
      <w:r w:rsidR="00D65E49" w:rsidRPr="007B4F66">
        <w:t>și</w:t>
      </w:r>
      <w:r w:rsidRPr="007B4F66">
        <w:t xml:space="preserve"> Comunicațiilor, cu cel puțin 24 de ore înainte de plecarea în cursă, cu privire la efectuarea cursei, precum </w:t>
      </w:r>
      <w:r w:rsidR="00D65E49" w:rsidRPr="007B4F66">
        <w:t>și</w:t>
      </w:r>
      <w:r w:rsidRPr="007B4F66">
        <w:t xml:space="preserve"> toate celelalte date </w:t>
      </w:r>
      <w:r w:rsidR="00D65E49" w:rsidRPr="007B4F66">
        <w:t>și</w:t>
      </w:r>
      <w:r w:rsidRPr="007B4F66">
        <w:t xml:space="preserve"> informații prevăzute de legislația specifică în vigoare; odată cu informarea respectivă, operatorul de transport prezintă acceptul tuturor statelor tranzitate, precum </w:t>
      </w:r>
      <w:r w:rsidR="00D65E49" w:rsidRPr="007B4F66">
        <w:t>și</w:t>
      </w:r>
      <w:r w:rsidRPr="007B4F66">
        <w:t xml:space="preserve"> a statului de destinație pentru derularea transportului respectiv;</w:t>
      </w:r>
    </w:p>
    <w:p w14:paraId="77373017" w14:textId="573B066A" w:rsidR="00575212" w:rsidRPr="007B4F66" w:rsidRDefault="00575212" w:rsidP="006A58CB">
      <w:pPr>
        <w:tabs>
          <w:tab w:val="left" w:pos="990"/>
          <w:tab w:val="left" w:pos="1080"/>
        </w:tabs>
        <w:autoSpaceDN w:val="0"/>
        <w:ind w:firstLine="630"/>
        <w:jc w:val="both"/>
      </w:pPr>
      <w:r w:rsidRPr="007B4F66">
        <w:rPr>
          <w:b/>
          <w:bCs/>
        </w:rPr>
        <w:t xml:space="preserve">d) </w:t>
      </w:r>
      <w:r w:rsidRPr="007B4F66">
        <w:t>operatorul de transport rutier care efectuează transportul</w:t>
      </w:r>
      <w:r w:rsidR="007D5CBF">
        <w:t xml:space="preserve"> (</w:t>
      </w:r>
      <w:r w:rsidRPr="007B4F66">
        <w:t>împreună</w:t>
      </w:r>
      <w:r w:rsidR="007D5CBF">
        <w:t xml:space="preserve"> </w:t>
      </w:r>
      <w:r w:rsidRPr="007B4F66">
        <w:t>cu agenția de recrutare</w:t>
      </w:r>
      <w:r w:rsidR="007D5CBF">
        <w:t>, la plecarea din România)</w:t>
      </w:r>
      <w:r w:rsidRPr="007B4F66">
        <w:t xml:space="preserve"> </w:t>
      </w:r>
      <w:r w:rsidR="00D65E49" w:rsidRPr="007B4F66">
        <w:t>și</w:t>
      </w:r>
      <w:r w:rsidRPr="007B4F66">
        <w:t xml:space="preserve"> persoanele care urmează a fi transportate iau toate măsurile necesare pentru respectarea normelor </w:t>
      </w:r>
      <w:r w:rsidR="00D65E49" w:rsidRPr="007B4F66">
        <w:t>și</w:t>
      </w:r>
      <w:r w:rsidRPr="007B4F66">
        <w:t xml:space="preserve"> recomandărilor autorităților responsabile privind evitarea aglomerării persoanelor, măsurile de protecție </w:t>
      </w:r>
      <w:r w:rsidR="00D65E49" w:rsidRPr="007B4F66">
        <w:t>și</w:t>
      </w:r>
      <w:r w:rsidRPr="007B4F66">
        <w:t xml:space="preserve"> siguranță a pasagerilor </w:t>
      </w:r>
      <w:r w:rsidR="00D65E49" w:rsidRPr="007B4F66">
        <w:t>și</w:t>
      </w:r>
      <w:r w:rsidRPr="007B4F66">
        <w:t xml:space="preserve"> conducătorilor auto.</w:t>
      </w:r>
    </w:p>
    <w:p w14:paraId="1186FE8D" w14:textId="7F1127A8" w:rsidR="00575212" w:rsidRPr="007E7DD7" w:rsidRDefault="007E7DD7" w:rsidP="003044DE">
      <w:pPr>
        <w:pStyle w:val="Listparagraf"/>
        <w:numPr>
          <w:ilvl w:val="3"/>
          <w:numId w:val="1"/>
        </w:numPr>
        <w:shd w:val="clear" w:color="auto" w:fill="FFFFFF" w:themeFill="background1"/>
        <w:tabs>
          <w:tab w:val="left" w:pos="851"/>
          <w:tab w:val="left" w:pos="990"/>
        </w:tabs>
        <w:autoSpaceDN w:val="0"/>
        <w:ind w:left="0" w:firstLine="630"/>
        <w:jc w:val="both"/>
      </w:pPr>
      <w:bookmarkStart w:id="5" w:name="_Hlk40528268"/>
      <w:r w:rsidRPr="007E7DD7">
        <w:t xml:space="preserve">Consideră necesară </w:t>
      </w:r>
      <w:bookmarkEnd w:id="5"/>
      <w:r w:rsidR="00575212" w:rsidRPr="007E7DD7">
        <w:t>menține</w:t>
      </w:r>
      <w:r w:rsidRPr="007E7DD7">
        <w:t>rea</w:t>
      </w:r>
      <w:r w:rsidR="00575212" w:rsidRPr="007E7DD7">
        <w:t xml:space="preserve"> închider</w:t>
      </w:r>
      <w:r w:rsidRPr="007E7DD7">
        <w:t>ii</w:t>
      </w:r>
      <w:r w:rsidR="00575212" w:rsidRPr="007E7DD7">
        <w:t xml:space="preserve"> temporar</w:t>
      </w:r>
      <w:r w:rsidRPr="007E7DD7">
        <w:t>e</w:t>
      </w:r>
      <w:r w:rsidR="00575212" w:rsidRPr="007E7DD7">
        <w:t>, total</w:t>
      </w:r>
      <w:r w:rsidRPr="007E7DD7">
        <w:t>e</w:t>
      </w:r>
      <w:r w:rsidR="00575212" w:rsidRPr="007E7DD7">
        <w:t xml:space="preserve"> sau parțial</w:t>
      </w:r>
      <w:r w:rsidRPr="007E7DD7">
        <w:t>e</w:t>
      </w:r>
      <w:r w:rsidR="00575212" w:rsidRPr="007E7DD7">
        <w:t>, a următoarelor puncte de trecere a frontierei de stat:</w:t>
      </w:r>
    </w:p>
    <w:p w14:paraId="02E02544" w14:textId="77777777" w:rsidR="00575212" w:rsidRPr="007E7DD7" w:rsidRDefault="00575212" w:rsidP="006A58CB">
      <w:pPr>
        <w:pStyle w:val="Listparagraf"/>
        <w:numPr>
          <w:ilvl w:val="1"/>
          <w:numId w:val="11"/>
        </w:numPr>
        <w:tabs>
          <w:tab w:val="left" w:pos="990"/>
        </w:tabs>
        <w:autoSpaceDN w:val="0"/>
        <w:ind w:left="0" w:firstLine="630"/>
        <w:jc w:val="both"/>
      </w:pPr>
      <w:r w:rsidRPr="007E7DD7">
        <w:t xml:space="preserve">la frontiera româno-ungară: </w:t>
      </w:r>
    </w:p>
    <w:p w14:paraId="3C752F4B" w14:textId="77777777" w:rsidR="00575212" w:rsidRPr="007E7DD7" w:rsidRDefault="00575212" w:rsidP="006A58CB">
      <w:pPr>
        <w:pStyle w:val="Listparagraf"/>
        <w:numPr>
          <w:ilvl w:val="0"/>
          <w:numId w:val="25"/>
        </w:numPr>
        <w:tabs>
          <w:tab w:val="left" w:pos="720"/>
          <w:tab w:val="left" w:pos="990"/>
        </w:tabs>
        <w:autoSpaceDN w:val="0"/>
        <w:ind w:hanging="90"/>
        <w:jc w:val="both"/>
      </w:pPr>
      <w:r w:rsidRPr="007E7DD7">
        <w:t>Turnu, județul Arad (cu excepția circulației lucrătorilor transfrontalieri);</w:t>
      </w:r>
    </w:p>
    <w:p w14:paraId="76A43745" w14:textId="61458C6A" w:rsidR="00575212" w:rsidRPr="007E7DD7" w:rsidRDefault="00575212" w:rsidP="006A58CB">
      <w:pPr>
        <w:pStyle w:val="Listparagraf"/>
        <w:numPr>
          <w:ilvl w:val="0"/>
          <w:numId w:val="25"/>
        </w:numPr>
        <w:tabs>
          <w:tab w:val="left" w:pos="720"/>
          <w:tab w:val="left" w:pos="990"/>
        </w:tabs>
        <w:autoSpaceDN w:val="0"/>
        <w:ind w:left="0" w:firstLine="630"/>
        <w:jc w:val="both"/>
      </w:pPr>
      <w:r w:rsidRPr="007E7DD7">
        <w:t xml:space="preserve">Salonta, județul Bihor - feroviar </w:t>
      </w:r>
      <w:r w:rsidR="00D65E49" w:rsidRPr="007E7DD7">
        <w:t>și</w:t>
      </w:r>
      <w:r w:rsidRPr="007E7DD7">
        <w:t xml:space="preserve"> rutier (cu excepția circulației lucrătorilor transfrontalieri pe cale rutieră);</w:t>
      </w:r>
    </w:p>
    <w:p w14:paraId="14E948E8" w14:textId="77777777" w:rsidR="00575212" w:rsidRPr="007E7DD7" w:rsidRDefault="00575212" w:rsidP="006A58CB">
      <w:pPr>
        <w:pStyle w:val="Listparagraf"/>
        <w:numPr>
          <w:ilvl w:val="0"/>
          <w:numId w:val="25"/>
        </w:numPr>
        <w:tabs>
          <w:tab w:val="left" w:pos="720"/>
          <w:tab w:val="left" w:pos="990"/>
        </w:tabs>
        <w:autoSpaceDN w:val="0"/>
        <w:ind w:left="0" w:firstLine="630"/>
        <w:jc w:val="both"/>
      </w:pPr>
      <w:r w:rsidRPr="007E7DD7">
        <w:t>Săcuieni, județul Bihor (cu excepția circulației lucrătorilor transfrontalieri);</w:t>
      </w:r>
    </w:p>
    <w:p w14:paraId="549EA30E" w14:textId="66326B70" w:rsidR="00575212" w:rsidRPr="007E7DD7" w:rsidRDefault="00575212" w:rsidP="006A58CB">
      <w:pPr>
        <w:pStyle w:val="Listparagraf"/>
        <w:numPr>
          <w:ilvl w:val="0"/>
          <w:numId w:val="25"/>
        </w:numPr>
        <w:tabs>
          <w:tab w:val="left" w:pos="720"/>
          <w:tab w:val="left" w:pos="990"/>
        </w:tabs>
        <w:autoSpaceDN w:val="0"/>
        <w:ind w:left="0" w:firstLine="630"/>
        <w:jc w:val="both"/>
      </w:pPr>
      <w:r w:rsidRPr="007E7DD7">
        <w:t xml:space="preserve">Valea lui Mihai, județul Bihor - feroviar </w:t>
      </w:r>
      <w:r w:rsidR="00D65E49" w:rsidRPr="007E7DD7">
        <w:t>și</w:t>
      </w:r>
      <w:r w:rsidRPr="007E7DD7">
        <w:t xml:space="preserve"> rutier (cu excepția traficului feroviar de marfă);</w:t>
      </w:r>
    </w:p>
    <w:p w14:paraId="64E22175" w14:textId="77777777" w:rsidR="00575212" w:rsidRPr="007E7DD7" w:rsidRDefault="00575212" w:rsidP="006A58CB">
      <w:pPr>
        <w:pStyle w:val="Listparagraf"/>
        <w:numPr>
          <w:ilvl w:val="0"/>
          <w:numId w:val="25"/>
        </w:numPr>
        <w:tabs>
          <w:tab w:val="left" w:pos="720"/>
          <w:tab w:val="left" w:pos="990"/>
        </w:tabs>
        <w:autoSpaceDN w:val="0"/>
        <w:ind w:left="0" w:firstLine="630"/>
        <w:jc w:val="both"/>
      </w:pPr>
      <w:r w:rsidRPr="007E7DD7">
        <w:t>Carei, județul Satu Mare.</w:t>
      </w:r>
    </w:p>
    <w:p w14:paraId="4EA467F5" w14:textId="77777777" w:rsidR="00575212" w:rsidRPr="007E7DD7" w:rsidRDefault="00575212" w:rsidP="007E7DD7">
      <w:pPr>
        <w:pStyle w:val="Listparagraf"/>
        <w:numPr>
          <w:ilvl w:val="1"/>
          <w:numId w:val="11"/>
        </w:numPr>
        <w:tabs>
          <w:tab w:val="left" w:pos="990"/>
        </w:tabs>
        <w:autoSpaceDN w:val="0"/>
        <w:ind w:left="0" w:firstLine="630"/>
        <w:jc w:val="both"/>
      </w:pPr>
      <w:r w:rsidRPr="007E7DD7">
        <w:t>la frontiera româno-bulgară:</w:t>
      </w:r>
    </w:p>
    <w:p w14:paraId="1434F6E7" w14:textId="77777777" w:rsidR="00575212" w:rsidRPr="007E7DD7" w:rsidRDefault="00575212" w:rsidP="006A58CB">
      <w:pPr>
        <w:pStyle w:val="Listparagraf"/>
        <w:numPr>
          <w:ilvl w:val="0"/>
          <w:numId w:val="20"/>
        </w:numPr>
        <w:tabs>
          <w:tab w:val="left" w:pos="990"/>
        </w:tabs>
        <w:autoSpaceDN w:val="0"/>
        <w:ind w:left="0" w:firstLine="630"/>
        <w:jc w:val="both"/>
      </w:pPr>
      <w:r w:rsidRPr="007E7DD7">
        <w:t>Negru Vodă, județul Constanța;</w:t>
      </w:r>
    </w:p>
    <w:p w14:paraId="4EF0A7AD" w14:textId="77777777" w:rsidR="00575212" w:rsidRPr="007E7DD7" w:rsidRDefault="00575212" w:rsidP="006A58CB">
      <w:pPr>
        <w:pStyle w:val="Listparagraf"/>
        <w:numPr>
          <w:ilvl w:val="0"/>
          <w:numId w:val="20"/>
        </w:numPr>
        <w:tabs>
          <w:tab w:val="left" w:pos="990"/>
        </w:tabs>
        <w:autoSpaceDN w:val="0"/>
        <w:ind w:left="0" w:firstLine="630"/>
        <w:jc w:val="both"/>
      </w:pPr>
      <w:r w:rsidRPr="007E7DD7">
        <w:t>Lipnița, județul Constanța;</w:t>
      </w:r>
    </w:p>
    <w:p w14:paraId="015D74B0" w14:textId="77777777" w:rsidR="00575212" w:rsidRPr="007E7DD7" w:rsidRDefault="00575212" w:rsidP="006A58CB">
      <w:pPr>
        <w:pStyle w:val="Listparagraf"/>
        <w:numPr>
          <w:ilvl w:val="0"/>
          <w:numId w:val="20"/>
        </w:numPr>
        <w:tabs>
          <w:tab w:val="left" w:pos="990"/>
        </w:tabs>
        <w:autoSpaceDN w:val="0"/>
        <w:ind w:left="0" w:firstLine="630"/>
        <w:jc w:val="both"/>
      </w:pPr>
      <w:r w:rsidRPr="007E7DD7">
        <w:t>Dobromir, județul Constanța;</w:t>
      </w:r>
    </w:p>
    <w:p w14:paraId="62724BB0" w14:textId="77777777" w:rsidR="00575212" w:rsidRPr="007E7DD7" w:rsidRDefault="00575212" w:rsidP="006A58CB">
      <w:pPr>
        <w:pStyle w:val="Listparagraf"/>
        <w:numPr>
          <w:ilvl w:val="0"/>
          <w:numId w:val="20"/>
        </w:numPr>
        <w:tabs>
          <w:tab w:val="left" w:pos="990"/>
        </w:tabs>
        <w:autoSpaceDN w:val="0"/>
        <w:ind w:left="0" w:firstLine="630"/>
        <w:jc w:val="both"/>
      </w:pPr>
      <w:r w:rsidRPr="007E7DD7">
        <w:t>Turnu Măgurele, județul Teleorman;</w:t>
      </w:r>
    </w:p>
    <w:p w14:paraId="55CE87C3" w14:textId="77777777" w:rsidR="00575212" w:rsidRPr="007E7DD7" w:rsidRDefault="00575212" w:rsidP="006A58CB">
      <w:pPr>
        <w:pStyle w:val="Listparagraf"/>
        <w:numPr>
          <w:ilvl w:val="0"/>
          <w:numId w:val="20"/>
        </w:numPr>
        <w:tabs>
          <w:tab w:val="left" w:pos="990"/>
        </w:tabs>
        <w:autoSpaceDN w:val="0"/>
        <w:ind w:left="0" w:firstLine="630"/>
        <w:jc w:val="both"/>
      </w:pPr>
      <w:r w:rsidRPr="007E7DD7">
        <w:t>Bechet, județul Dolj (cu excepția traficului de marfă).</w:t>
      </w:r>
    </w:p>
    <w:p w14:paraId="6F3B2219" w14:textId="77777777" w:rsidR="00575212" w:rsidRPr="007E7DD7" w:rsidRDefault="00575212" w:rsidP="007E7DD7">
      <w:pPr>
        <w:pStyle w:val="Listparagraf"/>
        <w:numPr>
          <w:ilvl w:val="1"/>
          <w:numId w:val="11"/>
        </w:numPr>
        <w:tabs>
          <w:tab w:val="left" w:pos="990"/>
        </w:tabs>
        <w:autoSpaceDN w:val="0"/>
        <w:ind w:left="0" w:firstLine="630"/>
        <w:jc w:val="both"/>
      </w:pPr>
      <w:r w:rsidRPr="007E7DD7">
        <w:t>La frontiera româno-ucraineană:</w:t>
      </w:r>
    </w:p>
    <w:p w14:paraId="4A980641" w14:textId="77777777" w:rsidR="00575212" w:rsidRPr="007E7DD7" w:rsidRDefault="00575212" w:rsidP="006A58CB">
      <w:pPr>
        <w:pStyle w:val="Listparagraf"/>
        <w:numPr>
          <w:ilvl w:val="0"/>
          <w:numId w:val="17"/>
        </w:numPr>
        <w:tabs>
          <w:tab w:val="left" w:pos="990"/>
        </w:tabs>
        <w:autoSpaceDN w:val="0"/>
        <w:ind w:left="0" w:firstLine="630"/>
        <w:jc w:val="both"/>
      </w:pPr>
      <w:r w:rsidRPr="007E7DD7">
        <w:t>Sighetu Marmației, județul Maramureș;</w:t>
      </w:r>
    </w:p>
    <w:p w14:paraId="4534B81D" w14:textId="77777777" w:rsidR="00575212" w:rsidRPr="007E7DD7" w:rsidRDefault="00575212" w:rsidP="006A58CB">
      <w:pPr>
        <w:pStyle w:val="Listparagraf"/>
        <w:numPr>
          <w:ilvl w:val="0"/>
          <w:numId w:val="17"/>
        </w:numPr>
        <w:tabs>
          <w:tab w:val="left" w:pos="990"/>
        </w:tabs>
        <w:autoSpaceDN w:val="0"/>
        <w:ind w:left="0" w:firstLine="630"/>
        <w:jc w:val="both"/>
      </w:pPr>
      <w:r w:rsidRPr="007E7DD7">
        <w:t>Isaccea, județul Tulcea.</w:t>
      </w:r>
    </w:p>
    <w:p w14:paraId="12881BD6" w14:textId="3BA85047" w:rsidR="00575212" w:rsidRPr="007E7DD7" w:rsidRDefault="00575212" w:rsidP="007E7DD7">
      <w:pPr>
        <w:pStyle w:val="Listparagraf"/>
        <w:numPr>
          <w:ilvl w:val="1"/>
          <w:numId w:val="11"/>
        </w:numPr>
        <w:tabs>
          <w:tab w:val="left" w:pos="990"/>
        </w:tabs>
        <w:autoSpaceDN w:val="0"/>
        <w:ind w:left="0" w:firstLine="630"/>
        <w:jc w:val="both"/>
      </w:pPr>
      <w:r w:rsidRPr="007E7DD7">
        <w:t>la frontiera României cu Republica Moldova:</w:t>
      </w:r>
    </w:p>
    <w:p w14:paraId="0AA0986B" w14:textId="77777777" w:rsidR="00575212" w:rsidRPr="007E7DD7" w:rsidRDefault="00575212" w:rsidP="006A58CB">
      <w:pPr>
        <w:pStyle w:val="Listparagraf"/>
        <w:numPr>
          <w:ilvl w:val="0"/>
          <w:numId w:val="18"/>
        </w:numPr>
        <w:tabs>
          <w:tab w:val="left" w:pos="990"/>
        </w:tabs>
        <w:autoSpaceDN w:val="0"/>
        <w:ind w:left="0" w:firstLine="630"/>
        <w:jc w:val="both"/>
      </w:pPr>
      <w:r w:rsidRPr="007E7DD7">
        <w:t>Rădăuți-Prut, județul Botoșani;</w:t>
      </w:r>
    </w:p>
    <w:p w14:paraId="4E03F2C6" w14:textId="77777777" w:rsidR="00575212" w:rsidRPr="007E7DD7" w:rsidRDefault="00575212" w:rsidP="006A58CB">
      <w:pPr>
        <w:pStyle w:val="Listparagraf"/>
        <w:numPr>
          <w:ilvl w:val="0"/>
          <w:numId w:val="18"/>
        </w:numPr>
        <w:tabs>
          <w:tab w:val="left" w:pos="990"/>
        </w:tabs>
        <w:autoSpaceDN w:val="0"/>
        <w:ind w:left="0" w:firstLine="630"/>
        <w:jc w:val="both"/>
      </w:pPr>
      <w:r w:rsidRPr="007E7DD7">
        <w:t>Oancea, județul Galați.</w:t>
      </w:r>
    </w:p>
    <w:p w14:paraId="08856EB9" w14:textId="77777777" w:rsidR="00575212" w:rsidRPr="007E7DD7" w:rsidRDefault="00575212" w:rsidP="007E7DD7">
      <w:pPr>
        <w:pStyle w:val="Listparagraf"/>
        <w:numPr>
          <w:ilvl w:val="1"/>
          <w:numId w:val="11"/>
        </w:numPr>
        <w:tabs>
          <w:tab w:val="left" w:pos="990"/>
        </w:tabs>
        <w:autoSpaceDN w:val="0"/>
        <w:ind w:left="0" w:firstLine="630"/>
        <w:jc w:val="both"/>
      </w:pPr>
      <w:r w:rsidRPr="007E7DD7">
        <w:t>la frontiera româno-sârbă:</w:t>
      </w:r>
    </w:p>
    <w:p w14:paraId="01F56C0E" w14:textId="77777777" w:rsidR="00575212" w:rsidRPr="007E7DD7" w:rsidRDefault="00575212" w:rsidP="006A58CB">
      <w:pPr>
        <w:pStyle w:val="Listparagraf"/>
        <w:numPr>
          <w:ilvl w:val="0"/>
          <w:numId w:val="19"/>
        </w:numPr>
        <w:tabs>
          <w:tab w:val="left" w:pos="990"/>
        </w:tabs>
        <w:autoSpaceDN w:val="0"/>
        <w:ind w:left="0" w:firstLine="630"/>
        <w:jc w:val="both"/>
      </w:pPr>
      <w:r w:rsidRPr="007E7DD7">
        <w:t>Porțile de Fier II, județul Mehedinți;</w:t>
      </w:r>
    </w:p>
    <w:p w14:paraId="3F3EF515" w14:textId="77777777" w:rsidR="00575212" w:rsidRPr="007E7DD7" w:rsidRDefault="00575212" w:rsidP="006A58CB">
      <w:pPr>
        <w:pStyle w:val="Listparagraf"/>
        <w:numPr>
          <w:ilvl w:val="0"/>
          <w:numId w:val="19"/>
        </w:numPr>
        <w:tabs>
          <w:tab w:val="left" w:pos="990"/>
        </w:tabs>
        <w:autoSpaceDN w:val="0"/>
        <w:ind w:left="0" w:firstLine="630"/>
        <w:jc w:val="both"/>
      </w:pPr>
      <w:r w:rsidRPr="007E7DD7">
        <w:t>Drobeta-Turnu Severin, județul Mehedinți (cu excepția traficului de marfă);</w:t>
      </w:r>
    </w:p>
    <w:p w14:paraId="6D4CEF9C" w14:textId="77777777" w:rsidR="00575212" w:rsidRPr="007E7DD7" w:rsidRDefault="00575212" w:rsidP="006A58CB">
      <w:pPr>
        <w:pStyle w:val="Listparagraf"/>
        <w:numPr>
          <w:ilvl w:val="0"/>
          <w:numId w:val="19"/>
        </w:numPr>
        <w:tabs>
          <w:tab w:val="left" w:pos="990"/>
        </w:tabs>
        <w:autoSpaceDN w:val="0"/>
        <w:ind w:left="0" w:firstLine="630"/>
        <w:jc w:val="both"/>
      </w:pPr>
      <w:r w:rsidRPr="007E7DD7">
        <w:t>Orșova, județul Mehedinți;</w:t>
      </w:r>
    </w:p>
    <w:p w14:paraId="3B91215E" w14:textId="77777777" w:rsidR="00575212" w:rsidRPr="007E7DD7" w:rsidRDefault="00575212" w:rsidP="006A58CB">
      <w:pPr>
        <w:pStyle w:val="Listparagraf"/>
        <w:numPr>
          <w:ilvl w:val="0"/>
          <w:numId w:val="19"/>
        </w:numPr>
        <w:tabs>
          <w:tab w:val="left" w:pos="990"/>
        </w:tabs>
        <w:autoSpaceDN w:val="0"/>
        <w:ind w:left="0" w:firstLine="630"/>
        <w:jc w:val="both"/>
      </w:pPr>
      <w:r w:rsidRPr="007E7DD7">
        <w:t>Moldova Nouă, județul Caraș-Severin;</w:t>
      </w:r>
    </w:p>
    <w:p w14:paraId="49B9E9FD" w14:textId="77777777" w:rsidR="00575212" w:rsidRPr="007E7DD7" w:rsidRDefault="00575212" w:rsidP="006A58CB">
      <w:pPr>
        <w:pStyle w:val="Listparagraf"/>
        <w:numPr>
          <w:ilvl w:val="0"/>
          <w:numId w:val="19"/>
        </w:numPr>
        <w:tabs>
          <w:tab w:val="left" w:pos="990"/>
        </w:tabs>
        <w:autoSpaceDN w:val="0"/>
        <w:ind w:left="0" w:firstLine="630"/>
        <w:jc w:val="both"/>
      </w:pPr>
      <w:r w:rsidRPr="007E7DD7">
        <w:t>Naidăș, județul Caraș-Severin;</w:t>
      </w:r>
    </w:p>
    <w:p w14:paraId="7C527CC0" w14:textId="77777777" w:rsidR="00575212" w:rsidRPr="007E7DD7" w:rsidRDefault="00575212" w:rsidP="006A58CB">
      <w:pPr>
        <w:pStyle w:val="Listparagraf"/>
        <w:numPr>
          <w:ilvl w:val="0"/>
          <w:numId w:val="19"/>
        </w:numPr>
        <w:tabs>
          <w:tab w:val="left" w:pos="990"/>
        </w:tabs>
        <w:autoSpaceDN w:val="0"/>
        <w:ind w:left="0" w:firstLine="630"/>
        <w:jc w:val="both"/>
      </w:pPr>
      <w:r w:rsidRPr="007E7DD7">
        <w:t>Vălcani, județul Timiș;</w:t>
      </w:r>
    </w:p>
    <w:p w14:paraId="0388DCE5" w14:textId="77777777" w:rsidR="00575212" w:rsidRPr="007E7DD7" w:rsidRDefault="00575212" w:rsidP="006A58CB">
      <w:pPr>
        <w:pStyle w:val="Listparagraf"/>
        <w:numPr>
          <w:ilvl w:val="0"/>
          <w:numId w:val="19"/>
        </w:numPr>
        <w:tabs>
          <w:tab w:val="left" w:pos="990"/>
        </w:tabs>
        <w:autoSpaceDN w:val="0"/>
        <w:ind w:left="0" w:firstLine="630"/>
        <w:jc w:val="both"/>
      </w:pPr>
      <w:r w:rsidRPr="007E7DD7">
        <w:t>Stamora-Moravița, județul Timiș - feroviar (cu excepția traficului de marfă);</w:t>
      </w:r>
    </w:p>
    <w:p w14:paraId="348EFC82" w14:textId="77777777" w:rsidR="00575212" w:rsidRPr="007E7DD7" w:rsidRDefault="00575212" w:rsidP="006A58CB">
      <w:pPr>
        <w:pStyle w:val="Listparagraf"/>
        <w:numPr>
          <w:ilvl w:val="0"/>
          <w:numId w:val="19"/>
        </w:numPr>
        <w:tabs>
          <w:tab w:val="left" w:pos="990"/>
        </w:tabs>
        <w:autoSpaceDN w:val="0"/>
        <w:ind w:left="0" w:firstLine="630"/>
        <w:jc w:val="both"/>
      </w:pPr>
      <w:r w:rsidRPr="007E7DD7">
        <w:t>Lunga, județul Timiș;</w:t>
      </w:r>
    </w:p>
    <w:p w14:paraId="6C79CD5B" w14:textId="77777777" w:rsidR="00575212" w:rsidRPr="007E7DD7" w:rsidRDefault="00575212" w:rsidP="006A58CB">
      <w:pPr>
        <w:pStyle w:val="Listparagraf"/>
        <w:numPr>
          <w:ilvl w:val="0"/>
          <w:numId w:val="19"/>
        </w:numPr>
        <w:tabs>
          <w:tab w:val="left" w:pos="990"/>
        </w:tabs>
        <w:autoSpaceDN w:val="0"/>
        <w:ind w:left="0" w:firstLine="630"/>
        <w:jc w:val="both"/>
      </w:pPr>
      <w:r w:rsidRPr="007E7DD7">
        <w:t>Foeni, județul Timiș;</w:t>
      </w:r>
    </w:p>
    <w:p w14:paraId="17C81CDD" w14:textId="77777777" w:rsidR="00575212" w:rsidRPr="007E7DD7" w:rsidRDefault="00575212" w:rsidP="006A58CB">
      <w:pPr>
        <w:pStyle w:val="Listparagraf"/>
        <w:numPr>
          <w:ilvl w:val="0"/>
          <w:numId w:val="19"/>
        </w:numPr>
        <w:tabs>
          <w:tab w:val="left" w:pos="990"/>
        </w:tabs>
        <w:autoSpaceDN w:val="0"/>
        <w:ind w:left="0" w:firstLine="630"/>
        <w:jc w:val="both"/>
      </w:pPr>
      <w:r w:rsidRPr="007E7DD7">
        <w:t>Jimbolia, județul Timiș - feroviar (cu excepția traficului de marfă).</w:t>
      </w:r>
    </w:p>
    <w:p w14:paraId="583E503B" w14:textId="2DDA1060" w:rsidR="009C64E1" w:rsidRPr="00A23309" w:rsidRDefault="00235953" w:rsidP="003044DE">
      <w:pPr>
        <w:pStyle w:val="Listparagraf"/>
        <w:numPr>
          <w:ilvl w:val="3"/>
          <w:numId w:val="1"/>
        </w:numPr>
        <w:shd w:val="clear" w:color="auto" w:fill="FFFFFF" w:themeFill="background1"/>
        <w:tabs>
          <w:tab w:val="left" w:pos="851"/>
          <w:tab w:val="left" w:pos="990"/>
        </w:tabs>
        <w:autoSpaceDN w:val="0"/>
        <w:ind w:left="0" w:firstLine="630"/>
        <w:jc w:val="both"/>
      </w:pPr>
      <w:r w:rsidRPr="00A23309">
        <w:t xml:space="preserve">a) </w:t>
      </w:r>
      <w:r w:rsidR="009C64E1" w:rsidRPr="00A23309">
        <w:t xml:space="preserve">Se </w:t>
      </w:r>
      <w:r w:rsidR="007C5F36" w:rsidRPr="00A23309">
        <w:t xml:space="preserve">propune </w:t>
      </w:r>
      <w:r w:rsidR="009C64E1" w:rsidRPr="00A23309">
        <w:t>suspend</w:t>
      </w:r>
      <w:r w:rsidR="007C5F36" w:rsidRPr="00A23309">
        <w:t>area</w:t>
      </w:r>
      <w:r w:rsidR="009C64E1" w:rsidRPr="00A23309">
        <w:t xml:space="preserve"> </w:t>
      </w:r>
      <w:r w:rsidR="00FB5C8F">
        <w:t xml:space="preserve">consumului </w:t>
      </w:r>
      <w:r w:rsidR="009C64E1" w:rsidRPr="00A23309">
        <w:t xml:space="preserve">produselor alimentare </w:t>
      </w:r>
      <w:r w:rsidR="00D65E49" w:rsidRPr="00A23309">
        <w:t>și</w:t>
      </w:r>
      <w:r w:rsidR="009C64E1" w:rsidRPr="00A23309">
        <w:t xml:space="preserve"> băuturilor alcoolice </w:t>
      </w:r>
      <w:r w:rsidR="00D65E49" w:rsidRPr="00A23309">
        <w:t>și</w:t>
      </w:r>
      <w:r w:rsidR="009C64E1" w:rsidRPr="00A23309">
        <w:t xml:space="preserve"> nealcoolice în spațiile comune de servire a mesei din restaurante, hoteluri, moteluri, pensiuni, cafenele sau alte localuri publice, atât în interiorul, cât </w:t>
      </w:r>
      <w:r w:rsidR="00D65E49" w:rsidRPr="00A23309">
        <w:t>și</w:t>
      </w:r>
      <w:r w:rsidR="009C64E1" w:rsidRPr="00A23309">
        <w:t xml:space="preserve"> la terasele din exteriorul acestora.</w:t>
      </w:r>
    </w:p>
    <w:p w14:paraId="6998DF18" w14:textId="355D271E" w:rsidR="009C64E1" w:rsidRPr="00A23309" w:rsidRDefault="009C64E1" w:rsidP="00147181">
      <w:pPr>
        <w:pStyle w:val="Listparagraf"/>
        <w:numPr>
          <w:ilvl w:val="0"/>
          <w:numId w:val="32"/>
        </w:numPr>
        <w:autoSpaceDN w:val="0"/>
        <w:ind w:left="0" w:firstLine="990"/>
        <w:jc w:val="both"/>
      </w:pPr>
      <w:r w:rsidRPr="00A23309">
        <w:t xml:space="preserve">În spațiile menționate la </w:t>
      </w:r>
      <w:r w:rsidR="00235953" w:rsidRPr="00A23309">
        <w:t>lit</w:t>
      </w:r>
      <w:r w:rsidRPr="00A23309">
        <w:t xml:space="preserve">. </w:t>
      </w:r>
      <w:r w:rsidR="00235953" w:rsidRPr="00A23309">
        <w:t>a)</w:t>
      </w:r>
      <w:r w:rsidRPr="00A23309">
        <w:t xml:space="preserve"> </w:t>
      </w:r>
      <w:r w:rsidR="00235953" w:rsidRPr="00A23309">
        <w:t>se consideră necesar să fie p</w:t>
      </w:r>
      <w:r w:rsidRPr="00A23309">
        <w:t xml:space="preserve">ermisă prepararea hranei </w:t>
      </w:r>
      <w:r w:rsidR="00D65E49" w:rsidRPr="00A23309">
        <w:t>și</w:t>
      </w:r>
      <w:r w:rsidRPr="00A23309">
        <w:t xml:space="preserve"> comercializarea produselor alimentare </w:t>
      </w:r>
      <w:r w:rsidR="00D65E49" w:rsidRPr="00A23309">
        <w:t>și</w:t>
      </w:r>
      <w:r w:rsidRPr="00A23309">
        <w:t xml:space="preserve"> băuturilor alcoolice care nu se consumă în spațiile respective</w:t>
      </w:r>
      <w:r w:rsidR="00147181">
        <w:t xml:space="preserve"> destinate acestui scop</w:t>
      </w:r>
      <w:r w:rsidR="00CA61C1">
        <w:t>.</w:t>
      </w:r>
    </w:p>
    <w:p w14:paraId="775DD326" w14:textId="1A0A3565" w:rsidR="001B474F" w:rsidRPr="00A23309" w:rsidRDefault="001B474F" w:rsidP="003044DE">
      <w:pPr>
        <w:pStyle w:val="Listparagraf"/>
        <w:numPr>
          <w:ilvl w:val="3"/>
          <w:numId w:val="1"/>
        </w:numPr>
        <w:shd w:val="clear" w:color="auto" w:fill="FFFFFF" w:themeFill="background1"/>
        <w:tabs>
          <w:tab w:val="left" w:pos="851"/>
          <w:tab w:val="left" w:pos="990"/>
        </w:tabs>
        <w:autoSpaceDN w:val="0"/>
        <w:ind w:left="0" w:firstLine="630"/>
        <w:jc w:val="both"/>
      </w:pPr>
      <w:r w:rsidRPr="00A23309">
        <w:t xml:space="preserve">Se </w:t>
      </w:r>
      <w:r w:rsidR="00A23309" w:rsidRPr="00A23309">
        <w:t xml:space="preserve">consideră necesar ca </w:t>
      </w:r>
      <w:r w:rsidRPr="00A23309">
        <w:t xml:space="preserve">activitățile de comercializare cu amănuntul a produselor </w:t>
      </w:r>
      <w:r w:rsidR="00D65E49" w:rsidRPr="00A23309">
        <w:t>și</w:t>
      </w:r>
      <w:r w:rsidRPr="00A23309">
        <w:t xml:space="preserve"> serviciilor în centrele comerciale în care î</w:t>
      </w:r>
      <w:r w:rsidR="00D65E49" w:rsidRPr="00A23309">
        <w:t>și</w:t>
      </w:r>
      <w:r w:rsidRPr="00A23309">
        <w:t xml:space="preserve"> desfășoară activitatea mai mulți operatori economici</w:t>
      </w:r>
      <w:r w:rsidR="00A23309" w:rsidRPr="00A23309">
        <w:t xml:space="preserve"> să fie suspendate, cu excepția </w:t>
      </w:r>
      <w:r w:rsidRPr="00A23309">
        <w:t>următoarele categorii:</w:t>
      </w:r>
    </w:p>
    <w:p w14:paraId="657A5509" w14:textId="77777777" w:rsidR="001B474F" w:rsidRPr="00A23309" w:rsidRDefault="001B474F" w:rsidP="006A58CB">
      <w:pPr>
        <w:pStyle w:val="Listparagraf"/>
        <w:numPr>
          <w:ilvl w:val="0"/>
          <w:numId w:val="9"/>
        </w:numPr>
        <w:tabs>
          <w:tab w:val="left" w:pos="990"/>
          <w:tab w:val="left" w:pos="1170"/>
        </w:tabs>
        <w:autoSpaceDN w:val="0"/>
        <w:ind w:left="0" w:firstLine="630"/>
        <w:jc w:val="both"/>
      </w:pPr>
      <w:r w:rsidRPr="00A23309">
        <w:t>activitatea desfășurată în centrele comerciale mici, de sub 15.000 mp, cu magazine individuale din incintă de sub 500 mp fiecare.</w:t>
      </w:r>
    </w:p>
    <w:p w14:paraId="211D25CB" w14:textId="28CD28F7" w:rsidR="001B474F" w:rsidRPr="00A23309" w:rsidRDefault="001B474F" w:rsidP="006A58CB">
      <w:pPr>
        <w:pStyle w:val="Listparagraf"/>
        <w:numPr>
          <w:ilvl w:val="0"/>
          <w:numId w:val="9"/>
        </w:numPr>
        <w:tabs>
          <w:tab w:val="left" w:pos="990"/>
        </w:tabs>
        <w:autoSpaceDN w:val="0"/>
        <w:ind w:left="0" w:firstLine="630"/>
        <w:jc w:val="both"/>
      </w:pPr>
      <w:r w:rsidRPr="00A23309">
        <w:t xml:space="preserve">activitatea de vânzare a produselor electronice </w:t>
      </w:r>
      <w:r w:rsidR="00D65E49" w:rsidRPr="00A23309">
        <w:t>și</w:t>
      </w:r>
      <w:r w:rsidRPr="00A23309">
        <w:t xml:space="preserve"> electrocasnice, doar dacă operatorii economici asigură livrarea acestora la domiciliul/sediul cumpărătorului;</w:t>
      </w:r>
    </w:p>
    <w:p w14:paraId="763FA952" w14:textId="393D5423" w:rsidR="001B474F" w:rsidRPr="00A23309" w:rsidRDefault="001B474F" w:rsidP="006A58CB">
      <w:pPr>
        <w:pStyle w:val="Listparagraf"/>
        <w:numPr>
          <w:ilvl w:val="0"/>
          <w:numId w:val="9"/>
        </w:numPr>
        <w:tabs>
          <w:tab w:val="left" w:pos="990"/>
        </w:tabs>
        <w:autoSpaceDN w:val="0"/>
        <w:ind w:left="0" w:firstLine="630"/>
        <w:jc w:val="both"/>
      </w:pPr>
      <w:r w:rsidRPr="00A23309">
        <w:t xml:space="preserve">activitatea desfășurată de operatorii economici din cadrul centrelor comerciale care au accesul asigurat direct din exteriorul incintei </w:t>
      </w:r>
      <w:r w:rsidR="00D65E49" w:rsidRPr="00A23309">
        <w:t>și</w:t>
      </w:r>
      <w:r w:rsidRPr="00A23309">
        <w:t xml:space="preserve"> este întreruptă comunicarea cu restul complexului;</w:t>
      </w:r>
    </w:p>
    <w:p w14:paraId="034FA10F" w14:textId="2D2E3D01" w:rsidR="001B474F" w:rsidRPr="00A23309" w:rsidRDefault="001B474F" w:rsidP="006A58CB">
      <w:pPr>
        <w:pStyle w:val="Listparagraf"/>
        <w:numPr>
          <w:ilvl w:val="0"/>
          <w:numId w:val="9"/>
        </w:numPr>
        <w:tabs>
          <w:tab w:val="left" w:pos="990"/>
        </w:tabs>
        <w:autoSpaceDN w:val="0"/>
        <w:ind w:left="0" w:firstLine="630"/>
        <w:jc w:val="both"/>
      </w:pPr>
      <w:r w:rsidRPr="00A23309">
        <w:lastRenderedPageBreak/>
        <w:t xml:space="preserve">activitatea desfășurată de către magazinele agroalimentare, farmacii, cabinetele stomatologice, curățătorii de haine </w:t>
      </w:r>
      <w:r w:rsidR="00D65E49" w:rsidRPr="00A23309">
        <w:t>și</w:t>
      </w:r>
      <w:r w:rsidRPr="00A23309">
        <w:t xml:space="preserve"> centrele de îngrijire personală, precum </w:t>
      </w:r>
      <w:r w:rsidR="00D65E49" w:rsidRPr="00A23309">
        <w:t>și</w:t>
      </w:r>
      <w:r w:rsidRPr="00A23309">
        <w:t xml:space="preserve"> vânzarea produselor </w:t>
      </w:r>
      <w:r w:rsidR="00D65E49" w:rsidRPr="00A23309">
        <w:t>și</w:t>
      </w:r>
      <w:r w:rsidRPr="00A23309">
        <w:t xml:space="preserve"> serviciilor de optică medicală.</w:t>
      </w:r>
    </w:p>
    <w:p w14:paraId="231D5A94" w14:textId="41EB02CF" w:rsidR="006919D2" w:rsidRDefault="006919D2" w:rsidP="003044DE">
      <w:pPr>
        <w:pStyle w:val="Listparagraf"/>
        <w:numPr>
          <w:ilvl w:val="3"/>
          <w:numId w:val="1"/>
        </w:numPr>
        <w:shd w:val="clear" w:color="auto" w:fill="FFFFFF" w:themeFill="background1"/>
        <w:tabs>
          <w:tab w:val="left" w:pos="851"/>
          <w:tab w:val="left" w:pos="990"/>
        </w:tabs>
        <w:autoSpaceDN w:val="0"/>
        <w:ind w:left="0" w:firstLine="630"/>
        <w:jc w:val="both"/>
      </w:pPr>
      <w:r>
        <w:rPr>
          <w:b/>
        </w:rPr>
        <w:t>1.</w:t>
      </w:r>
      <w:r w:rsidR="005D7696" w:rsidRPr="005D7696">
        <w:t xml:space="preserve">Propune </w:t>
      </w:r>
      <w:r w:rsidR="007A0DEE" w:rsidRPr="005D7696">
        <w:t>suspend</w:t>
      </w:r>
      <w:r w:rsidR="005D7696" w:rsidRPr="005D7696">
        <w:t>area</w:t>
      </w:r>
      <w:r w:rsidR="007A0DEE" w:rsidRPr="005D7696">
        <w:t xml:space="preserve"> activit</w:t>
      </w:r>
      <w:r w:rsidR="005D7696" w:rsidRPr="005D7696">
        <w:t>ății</w:t>
      </w:r>
      <w:r w:rsidR="007A0DEE" w:rsidRPr="005D7696">
        <w:t xml:space="preserve"> operatorilor economici care desfășoară activități în spații închise în următoarele domenii: jocuri de noroc, activități de fitness, activități în piscine</w:t>
      </w:r>
      <w:r>
        <w:t xml:space="preserve">, </w:t>
      </w:r>
      <w:r w:rsidRPr="005D7696">
        <w:t>activități de tratament balnear, locuri de joacă și săli de jocuri</w:t>
      </w:r>
      <w:r w:rsidRPr="006919D2">
        <w:t>, cu excepția activităților de îngrijire personală care se desfășoară în spațiile special destinate și care respectă condițiile de siguranță sanitară</w:t>
      </w:r>
      <w:r>
        <w:t>.</w:t>
      </w:r>
    </w:p>
    <w:p w14:paraId="5FB58C4A" w14:textId="42065DD2" w:rsidR="007A0DEE" w:rsidRPr="005D7696" w:rsidRDefault="006919D2" w:rsidP="006919D2">
      <w:pPr>
        <w:pStyle w:val="Listparagraf"/>
        <w:shd w:val="clear" w:color="auto" w:fill="FFFFFF" w:themeFill="background1"/>
        <w:tabs>
          <w:tab w:val="left" w:pos="851"/>
          <w:tab w:val="left" w:pos="990"/>
        </w:tabs>
        <w:autoSpaceDN w:val="0"/>
        <w:ind w:left="0" w:firstLine="709"/>
        <w:jc w:val="both"/>
      </w:pPr>
      <w:r w:rsidRPr="006919D2">
        <w:rPr>
          <w:b/>
        </w:rPr>
        <w:t>34.2</w:t>
      </w:r>
      <w:r>
        <w:t xml:space="preserve">. Propune suspendarea activității </w:t>
      </w:r>
      <w:r w:rsidRPr="005D7696">
        <w:t>operatorilor economici care desfășoară activități</w:t>
      </w:r>
      <w:r w:rsidRPr="009D7780">
        <w:rPr>
          <w:shd w:val="clear" w:color="auto" w:fill="FFFFFF"/>
        </w:rPr>
        <w:t xml:space="preserve"> </w:t>
      </w:r>
      <w:r>
        <w:rPr>
          <w:shd w:val="clear" w:color="auto" w:fill="FFFFFF"/>
        </w:rPr>
        <w:t xml:space="preserve">de </w:t>
      </w:r>
      <w:r w:rsidRPr="009D7780">
        <w:rPr>
          <w:shd w:val="clear" w:color="auto" w:fill="FFFFFF"/>
        </w:rPr>
        <w:t>administrare plaje sau ștranduri/piscine exterioare</w:t>
      </w:r>
      <w:r>
        <w:rPr>
          <w:shd w:val="clear" w:color="auto" w:fill="FFFFFF"/>
        </w:rPr>
        <w:t>.</w:t>
      </w:r>
    </w:p>
    <w:p w14:paraId="52D3DA6F" w14:textId="02558A11" w:rsidR="007A0DEE" w:rsidRPr="005D7696" w:rsidRDefault="007A0DEE" w:rsidP="003044DE">
      <w:pPr>
        <w:pStyle w:val="Listparagraf"/>
        <w:numPr>
          <w:ilvl w:val="3"/>
          <w:numId w:val="1"/>
        </w:numPr>
        <w:shd w:val="clear" w:color="auto" w:fill="FFFFFF" w:themeFill="background1"/>
        <w:tabs>
          <w:tab w:val="left" w:pos="851"/>
          <w:tab w:val="left" w:pos="990"/>
        </w:tabs>
        <w:autoSpaceDN w:val="0"/>
        <w:ind w:left="0" w:firstLine="630"/>
        <w:jc w:val="both"/>
        <w:rPr>
          <w:shd w:val="clear" w:color="auto" w:fill="FFFFFF"/>
        </w:rPr>
      </w:pPr>
      <w:r w:rsidRPr="005D7696">
        <w:rPr>
          <w:shd w:val="clear" w:color="auto" w:fill="FFFFFF"/>
        </w:rPr>
        <w:t xml:space="preserve">Se </w:t>
      </w:r>
      <w:r w:rsidR="005D7696" w:rsidRPr="005D7696">
        <w:rPr>
          <w:shd w:val="clear" w:color="auto" w:fill="FFFFFF"/>
        </w:rPr>
        <w:t xml:space="preserve">propune </w:t>
      </w:r>
      <w:r w:rsidRPr="005D7696">
        <w:rPr>
          <w:shd w:val="clear" w:color="auto" w:fill="FFFFFF"/>
        </w:rPr>
        <w:t>institui</w:t>
      </w:r>
      <w:r w:rsidR="005D7696" w:rsidRPr="005D7696">
        <w:rPr>
          <w:shd w:val="clear" w:color="auto" w:fill="FFFFFF"/>
        </w:rPr>
        <w:t>rea</w:t>
      </w:r>
      <w:r w:rsidRPr="005D7696">
        <w:rPr>
          <w:shd w:val="clear" w:color="auto" w:fill="FFFFFF"/>
        </w:rPr>
        <w:t xml:space="preserve"> obligați</w:t>
      </w:r>
      <w:r w:rsidR="005D7696" w:rsidRPr="005D7696">
        <w:rPr>
          <w:shd w:val="clear" w:color="auto" w:fill="FFFFFF"/>
        </w:rPr>
        <w:t>ei pentru</w:t>
      </w:r>
      <w:r w:rsidRPr="005D7696">
        <w:rPr>
          <w:shd w:val="clear" w:color="auto" w:fill="FFFFFF"/>
        </w:rPr>
        <w:t xml:space="preserve"> instituțiil</w:t>
      </w:r>
      <w:r w:rsidR="005D7696" w:rsidRPr="005D7696">
        <w:rPr>
          <w:shd w:val="clear" w:color="auto" w:fill="FFFFFF"/>
        </w:rPr>
        <w:t>e</w:t>
      </w:r>
      <w:r w:rsidRPr="005D7696">
        <w:rPr>
          <w:shd w:val="clear" w:color="auto" w:fill="FFFFFF"/>
        </w:rPr>
        <w:t xml:space="preserve"> </w:t>
      </w:r>
      <w:r w:rsidR="00D65E49" w:rsidRPr="005D7696">
        <w:rPr>
          <w:shd w:val="clear" w:color="auto" w:fill="FFFFFF"/>
        </w:rPr>
        <w:t>și</w:t>
      </w:r>
      <w:r w:rsidRPr="005D7696">
        <w:rPr>
          <w:shd w:val="clear" w:color="auto" w:fill="FFFFFF"/>
        </w:rPr>
        <w:t xml:space="preserve"> autoritățil</w:t>
      </w:r>
      <w:r w:rsidR="005D7696" w:rsidRPr="005D7696">
        <w:rPr>
          <w:shd w:val="clear" w:color="auto" w:fill="FFFFFF"/>
        </w:rPr>
        <w:t>e</w:t>
      </w:r>
      <w:r w:rsidRPr="005D7696">
        <w:rPr>
          <w:shd w:val="clear" w:color="auto" w:fill="FFFFFF"/>
        </w:rPr>
        <w:t xml:space="preserve"> publice, operatori</w:t>
      </w:r>
      <w:r w:rsidR="005D7696" w:rsidRPr="005D7696">
        <w:rPr>
          <w:shd w:val="clear" w:color="auto" w:fill="FFFFFF"/>
        </w:rPr>
        <w:t>i</w:t>
      </w:r>
      <w:r w:rsidRPr="005D7696">
        <w:rPr>
          <w:shd w:val="clear" w:color="auto" w:fill="FFFFFF"/>
        </w:rPr>
        <w:t xml:space="preserve"> economici </w:t>
      </w:r>
      <w:r w:rsidR="00D65E49" w:rsidRPr="005D7696">
        <w:rPr>
          <w:shd w:val="clear" w:color="auto" w:fill="FFFFFF"/>
        </w:rPr>
        <w:t>și</w:t>
      </w:r>
      <w:r w:rsidRPr="005D7696">
        <w:rPr>
          <w:shd w:val="clear" w:color="auto" w:fill="FFFFFF"/>
        </w:rPr>
        <w:t xml:space="preserve"> profesioniști de a organiza activitatea, astfel încât să asigure, la intrarea în sediu, în mod obligatoriu, triajul epidemiologic </w:t>
      </w:r>
      <w:r w:rsidR="00D65E49" w:rsidRPr="005D7696">
        <w:rPr>
          <w:shd w:val="clear" w:color="auto" w:fill="FFFFFF"/>
        </w:rPr>
        <w:t>și</w:t>
      </w:r>
      <w:r w:rsidRPr="005D7696">
        <w:rPr>
          <w:shd w:val="clear" w:color="auto" w:fill="FFFFFF"/>
        </w:rPr>
        <w:t xml:space="preserve"> dezinfectarea obligatorie a mâinilor, atât pentru personalul propriu, cât </w:t>
      </w:r>
      <w:r w:rsidR="00D65E49" w:rsidRPr="005D7696">
        <w:rPr>
          <w:shd w:val="clear" w:color="auto" w:fill="FFFFFF"/>
        </w:rPr>
        <w:t>și</w:t>
      </w:r>
      <w:r w:rsidRPr="005D7696">
        <w:rPr>
          <w:shd w:val="clear" w:color="auto" w:fill="FFFFFF"/>
        </w:rPr>
        <w:t xml:space="preserve"> pentru vizitatori, în condițiile stabilite prin ordin comun al ministrului sănătății </w:t>
      </w:r>
      <w:r w:rsidR="00D65E49" w:rsidRPr="005D7696">
        <w:rPr>
          <w:shd w:val="clear" w:color="auto" w:fill="FFFFFF"/>
        </w:rPr>
        <w:t>și</w:t>
      </w:r>
      <w:r w:rsidRPr="005D7696">
        <w:rPr>
          <w:shd w:val="clear" w:color="auto" w:fill="FFFFFF"/>
        </w:rPr>
        <w:t xml:space="preserve"> ministrului afacerilor interne.</w:t>
      </w:r>
    </w:p>
    <w:p w14:paraId="246FAF37" w14:textId="580CFD16" w:rsidR="007A0DEE" w:rsidRPr="009D7780" w:rsidRDefault="009D7780" w:rsidP="003044DE">
      <w:pPr>
        <w:pStyle w:val="Listparagraf"/>
        <w:numPr>
          <w:ilvl w:val="3"/>
          <w:numId w:val="1"/>
        </w:numPr>
        <w:shd w:val="clear" w:color="auto" w:fill="FFFFFF" w:themeFill="background1"/>
        <w:tabs>
          <w:tab w:val="left" w:pos="851"/>
          <w:tab w:val="left" w:pos="990"/>
        </w:tabs>
        <w:autoSpaceDN w:val="0"/>
        <w:ind w:left="0" w:firstLine="630"/>
        <w:jc w:val="both"/>
        <w:rPr>
          <w:shd w:val="clear" w:color="auto" w:fill="FFFFFF"/>
        </w:rPr>
      </w:pPr>
      <w:r w:rsidRPr="009D7780">
        <w:rPr>
          <w:shd w:val="clear" w:color="auto" w:fill="FFFFFF"/>
        </w:rPr>
        <w:t>Consideră necesară</w:t>
      </w:r>
      <w:r w:rsidR="005D7696" w:rsidRPr="009D7780">
        <w:rPr>
          <w:shd w:val="clear" w:color="auto" w:fill="FFFFFF"/>
        </w:rPr>
        <w:t xml:space="preserve"> </w:t>
      </w:r>
      <w:r w:rsidR="007A0DEE" w:rsidRPr="009D7780">
        <w:rPr>
          <w:shd w:val="clear" w:color="auto" w:fill="FFFFFF"/>
        </w:rPr>
        <w:t>institui</w:t>
      </w:r>
      <w:r w:rsidR="005D7696" w:rsidRPr="009D7780">
        <w:rPr>
          <w:shd w:val="clear" w:color="auto" w:fill="FFFFFF"/>
        </w:rPr>
        <w:t>rea</w:t>
      </w:r>
      <w:r w:rsidR="007A0DEE" w:rsidRPr="009D7780">
        <w:rPr>
          <w:shd w:val="clear" w:color="auto" w:fill="FFFFFF"/>
        </w:rPr>
        <w:t xml:space="preserve"> </w:t>
      </w:r>
      <w:r w:rsidRPr="009D7780">
        <w:rPr>
          <w:shd w:val="clear" w:color="auto" w:fill="FFFFFF"/>
        </w:rPr>
        <w:t>obligativității</w:t>
      </w:r>
      <w:r w:rsidR="007A0DEE" w:rsidRPr="009D7780">
        <w:rPr>
          <w:shd w:val="clear" w:color="auto" w:fill="FFFFFF"/>
        </w:rPr>
        <w:t xml:space="preserve"> desfășurării activității la nivelul cabinetelor stomatologice </w:t>
      </w:r>
      <w:r w:rsidR="00D65E49" w:rsidRPr="009D7780">
        <w:rPr>
          <w:shd w:val="clear" w:color="auto" w:fill="FFFFFF"/>
        </w:rPr>
        <w:t>și</w:t>
      </w:r>
      <w:r w:rsidR="007A0DEE" w:rsidRPr="009D7780">
        <w:rPr>
          <w:shd w:val="clear" w:color="auto" w:fill="FFFFFF"/>
        </w:rPr>
        <w:t xml:space="preserve"> unităților sanitare non-COVID de a organiza activitatea, în condițiile stabilite prin ordinul ministrului sănătății.</w:t>
      </w:r>
    </w:p>
    <w:p w14:paraId="6BA1911E" w14:textId="2DD2E176" w:rsidR="007A0DEE" w:rsidRPr="009D7780" w:rsidRDefault="009D7780" w:rsidP="003044DE">
      <w:pPr>
        <w:pStyle w:val="Listparagraf"/>
        <w:numPr>
          <w:ilvl w:val="3"/>
          <w:numId w:val="1"/>
        </w:numPr>
        <w:shd w:val="clear" w:color="auto" w:fill="FFFFFF" w:themeFill="background1"/>
        <w:tabs>
          <w:tab w:val="left" w:pos="851"/>
          <w:tab w:val="left" w:pos="990"/>
        </w:tabs>
        <w:autoSpaceDN w:val="0"/>
        <w:ind w:left="0" w:firstLine="630"/>
        <w:jc w:val="both"/>
        <w:rPr>
          <w:shd w:val="clear" w:color="auto" w:fill="FFFFFF"/>
        </w:rPr>
      </w:pPr>
      <w:r w:rsidRPr="009D7780">
        <w:rPr>
          <w:shd w:val="clear" w:color="auto" w:fill="FFFFFF"/>
        </w:rPr>
        <w:t xml:space="preserve">Propune </w:t>
      </w:r>
      <w:r w:rsidR="007A0DEE" w:rsidRPr="009D7780">
        <w:rPr>
          <w:shd w:val="clear" w:color="auto" w:fill="FFFFFF"/>
        </w:rPr>
        <w:t>institui</w:t>
      </w:r>
      <w:r w:rsidRPr="009D7780">
        <w:rPr>
          <w:shd w:val="clear" w:color="auto" w:fill="FFFFFF"/>
        </w:rPr>
        <w:t>rea</w:t>
      </w:r>
      <w:r w:rsidR="007A0DEE" w:rsidRPr="009D7780">
        <w:rPr>
          <w:shd w:val="clear" w:color="auto" w:fill="FFFFFF"/>
        </w:rPr>
        <w:t xml:space="preserve"> obligați</w:t>
      </w:r>
      <w:r w:rsidR="00D33603">
        <w:rPr>
          <w:shd w:val="clear" w:color="auto" w:fill="FFFFFF"/>
        </w:rPr>
        <w:t>ei</w:t>
      </w:r>
      <w:r w:rsidR="007A0DEE" w:rsidRPr="009D7780">
        <w:rPr>
          <w:shd w:val="clear" w:color="auto" w:fill="FFFFFF"/>
        </w:rPr>
        <w:t xml:space="preserve"> operatorilor economici care desfășoară activități de îngrijire personală, primire tu</w:t>
      </w:r>
      <w:r w:rsidR="006919D2">
        <w:rPr>
          <w:shd w:val="clear" w:color="auto" w:fill="FFFFFF"/>
        </w:rPr>
        <w:t>ristică cu funcțiuni de cazare,</w:t>
      </w:r>
      <w:r w:rsidR="007A0DEE" w:rsidRPr="009D7780">
        <w:rPr>
          <w:shd w:val="clear" w:color="auto" w:fill="FFFFFF"/>
        </w:rPr>
        <w:t xml:space="preserve"> precum </w:t>
      </w:r>
      <w:r w:rsidR="00D65E49" w:rsidRPr="009D7780">
        <w:rPr>
          <w:shd w:val="clear" w:color="auto" w:fill="FFFFFF"/>
        </w:rPr>
        <w:t>și</w:t>
      </w:r>
      <w:r w:rsidR="007A0DEE" w:rsidRPr="009D7780">
        <w:rPr>
          <w:shd w:val="clear" w:color="auto" w:fill="FFFFFF"/>
        </w:rPr>
        <w:t xml:space="preserve"> activități de lucru în birouri cu spații comune în sistem deschis</w:t>
      </w:r>
      <w:r w:rsidR="006919D2">
        <w:rPr>
          <w:shd w:val="clear" w:color="auto" w:fill="FFFFFF"/>
        </w:rPr>
        <w:t>,</w:t>
      </w:r>
      <w:r w:rsidR="007A0DEE" w:rsidRPr="009D7780">
        <w:rPr>
          <w:shd w:val="clear" w:color="auto" w:fill="FFFFFF"/>
        </w:rPr>
        <w:t xml:space="preserve"> de a respecta normele de prevenire stabilite prin ordinul comun al ministrului economiei, energiei </w:t>
      </w:r>
      <w:r w:rsidR="00D65E49" w:rsidRPr="009D7780">
        <w:rPr>
          <w:shd w:val="clear" w:color="auto" w:fill="FFFFFF"/>
        </w:rPr>
        <w:t>și</w:t>
      </w:r>
      <w:r w:rsidR="007A0DEE" w:rsidRPr="009D7780">
        <w:rPr>
          <w:shd w:val="clear" w:color="auto" w:fill="FFFFFF"/>
        </w:rPr>
        <w:t xml:space="preserve"> mediului de afaceri </w:t>
      </w:r>
      <w:r w:rsidR="00D65E49" w:rsidRPr="009D7780">
        <w:rPr>
          <w:shd w:val="clear" w:color="auto" w:fill="FFFFFF"/>
        </w:rPr>
        <w:t>și</w:t>
      </w:r>
      <w:r w:rsidR="007A0DEE" w:rsidRPr="009D7780">
        <w:rPr>
          <w:shd w:val="clear" w:color="auto" w:fill="FFFFFF"/>
        </w:rPr>
        <w:t xml:space="preserve"> ministrului sănătății.</w:t>
      </w:r>
    </w:p>
    <w:p w14:paraId="116A1AF5" w14:textId="77777777" w:rsidR="007A0DEE" w:rsidRPr="00F4041C" w:rsidRDefault="007A0DEE" w:rsidP="006A58CB">
      <w:pPr>
        <w:pStyle w:val="Listparagraf"/>
        <w:tabs>
          <w:tab w:val="left" w:pos="720"/>
          <w:tab w:val="left" w:pos="1170"/>
          <w:tab w:val="left" w:pos="1260"/>
        </w:tabs>
        <w:autoSpaceDN w:val="0"/>
        <w:ind w:left="0"/>
        <w:jc w:val="both"/>
        <w:rPr>
          <w:highlight w:val="cyan"/>
        </w:rPr>
      </w:pPr>
    </w:p>
    <w:bookmarkEnd w:id="3"/>
    <w:p w14:paraId="030BABDE" w14:textId="12D83FEA" w:rsidR="00575212" w:rsidRPr="00D65E49" w:rsidRDefault="00575212" w:rsidP="006A58CB">
      <w:pPr>
        <w:pStyle w:val="Listparagraf"/>
        <w:tabs>
          <w:tab w:val="left" w:pos="450"/>
          <w:tab w:val="left" w:pos="990"/>
        </w:tabs>
        <w:autoSpaceDN w:val="0"/>
        <w:ind w:left="0"/>
        <w:jc w:val="both"/>
        <w:rPr>
          <w:shd w:val="clear" w:color="auto" w:fill="FFFFFF"/>
        </w:rPr>
      </w:pPr>
    </w:p>
    <w:sectPr w:rsidR="00575212" w:rsidRPr="00D65E49" w:rsidSect="003C7212">
      <w:headerReference w:type="even" r:id="rId8"/>
      <w:headerReference w:type="default" r:id="rId9"/>
      <w:footerReference w:type="even" r:id="rId10"/>
      <w:footerReference w:type="default" r:id="rId11"/>
      <w:headerReference w:type="first" r:id="rId12"/>
      <w:footerReference w:type="first" r:id="rId13"/>
      <w:pgSz w:w="11906" w:h="16838" w:code="9"/>
      <w:pgMar w:top="720" w:right="851" w:bottom="720" w:left="1134" w:header="720" w:footer="17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D2E98" w14:textId="77777777" w:rsidR="002143F8" w:rsidRDefault="002143F8" w:rsidP="007362C4">
      <w:r>
        <w:separator/>
      </w:r>
    </w:p>
  </w:endnote>
  <w:endnote w:type="continuationSeparator" w:id="0">
    <w:p w14:paraId="5FB2201C" w14:textId="77777777" w:rsidR="002143F8" w:rsidRDefault="002143F8" w:rsidP="00736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102B0" w14:textId="77777777" w:rsidR="00372170" w:rsidRDefault="00372170">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CDAEB" w14:textId="37897B8C" w:rsidR="00372170" w:rsidRDefault="00372170">
    <w:pPr>
      <w:pBdr>
        <w:top w:val="nil"/>
        <w:left w:val="nil"/>
        <w:bottom w:val="nil"/>
        <w:right w:val="nil"/>
        <w:between w:val="nil"/>
      </w:pBdr>
      <w:tabs>
        <w:tab w:val="center" w:pos="4536"/>
        <w:tab w:val="right" w:pos="9072"/>
      </w:tabs>
      <w:jc w:val="right"/>
      <w:rPr>
        <w:rFonts w:ascii="Calibri" w:eastAsia="Calibri" w:hAnsi="Calibri" w:cs="Calibri"/>
        <w:b/>
        <w:color w:val="000000"/>
        <w:sz w:val="16"/>
        <w:szCs w:val="16"/>
      </w:rPr>
    </w:pPr>
    <w:r>
      <w:rPr>
        <w:rFonts w:ascii="Calibri" w:eastAsia="Calibri" w:hAnsi="Calibri" w:cs="Calibri"/>
        <w:b/>
        <w:color w:val="000000"/>
        <w:sz w:val="16"/>
        <w:szCs w:val="16"/>
      </w:rPr>
      <w:fldChar w:fldCharType="begin"/>
    </w:r>
    <w:r>
      <w:rPr>
        <w:rFonts w:ascii="Calibri" w:eastAsia="Calibri" w:hAnsi="Calibri" w:cs="Calibri"/>
        <w:b/>
        <w:color w:val="000000"/>
        <w:sz w:val="16"/>
        <w:szCs w:val="16"/>
      </w:rPr>
      <w:instrText>PAGE</w:instrText>
    </w:r>
    <w:r>
      <w:rPr>
        <w:rFonts w:ascii="Calibri" w:eastAsia="Calibri" w:hAnsi="Calibri" w:cs="Calibri"/>
        <w:b/>
        <w:color w:val="000000"/>
        <w:sz w:val="16"/>
        <w:szCs w:val="16"/>
      </w:rPr>
      <w:fldChar w:fldCharType="separate"/>
    </w:r>
    <w:r w:rsidR="00D10D0F">
      <w:rPr>
        <w:rFonts w:ascii="Calibri" w:eastAsia="Calibri" w:hAnsi="Calibri" w:cs="Calibri"/>
        <w:b/>
        <w:noProof/>
        <w:color w:val="000000"/>
        <w:sz w:val="16"/>
        <w:szCs w:val="16"/>
      </w:rPr>
      <w:t>7</w:t>
    </w:r>
    <w:r>
      <w:rPr>
        <w:rFonts w:ascii="Calibri" w:eastAsia="Calibri" w:hAnsi="Calibri" w:cs="Calibri"/>
        <w:b/>
        <w:color w:val="000000"/>
        <w:sz w:val="16"/>
        <w:szCs w:val="16"/>
      </w:rPr>
      <w:fldChar w:fldCharType="end"/>
    </w:r>
  </w:p>
  <w:p w14:paraId="131756C5" w14:textId="77777777" w:rsidR="00372170" w:rsidRDefault="00372170">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0042F" w14:textId="77777777" w:rsidR="00372170" w:rsidRDefault="0037217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B67EB" w14:textId="77777777" w:rsidR="002143F8" w:rsidRDefault="002143F8" w:rsidP="007362C4">
      <w:r>
        <w:separator/>
      </w:r>
    </w:p>
  </w:footnote>
  <w:footnote w:type="continuationSeparator" w:id="0">
    <w:p w14:paraId="627C92E3" w14:textId="77777777" w:rsidR="002143F8" w:rsidRDefault="002143F8" w:rsidP="00736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C63DF" w14:textId="0C10DE55" w:rsidR="00372170" w:rsidRDefault="00372170">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2E755" w14:textId="7E2E0C76" w:rsidR="00372170" w:rsidRDefault="00372170">
    <w:pPr>
      <w:pBdr>
        <w:top w:val="nil"/>
        <w:left w:val="nil"/>
        <w:bottom w:val="nil"/>
        <w:right w:val="nil"/>
        <w:between w:val="nil"/>
      </w:pBdr>
      <w:tabs>
        <w:tab w:val="center" w:pos="4536"/>
        <w:tab w:val="right" w:pos="9072"/>
      </w:tabs>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8F541" w14:textId="70D08F28" w:rsidR="00372170" w:rsidRDefault="00372170">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851F7"/>
    <w:multiLevelType w:val="hybridMultilevel"/>
    <w:tmpl w:val="540CE520"/>
    <w:lvl w:ilvl="0" w:tplc="08090017">
      <w:start w:val="1"/>
      <w:numFmt w:val="lowerLetter"/>
      <w:lvlText w:val="%1)"/>
      <w:lvlJc w:val="left"/>
      <w:pPr>
        <w:ind w:left="1350" w:hanging="360"/>
      </w:p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 w15:restartNumberingAfterBreak="0">
    <w:nsid w:val="03452E9E"/>
    <w:multiLevelType w:val="hybridMultilevel"/>
    <w:tmpl w:val="3334AB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2D05A0"/>
    <w:multiLevelType w:val="hybridMultilevel"/>
    <w:tmpl w:val="CD3AE87A"/>
    <w:lvl w:ilvl="0" w:tplc="47201AE6">
      <w:start w:val="1"/>
      <w:numFmt w:val="decimal"/>
      <w:lvlText w:val="7.%1."/>
      <w:lvlJc w:val="left"/>
      <w:pPr>
        <w:ind w:left="810" w:hanging="360"/>
      </w:pPr>
      <w:rPr>
        <w:rFonts w:hint="default"/>
        <w:b/>
        <w:color w:val="auto"/>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3" w15:restartNumberingAfterBreak="0">
    <w:nsid w:val="08A67736"/>
    <w:multiLevelType w:val="hybridMultilevel"/>
    <w:tmpl w:val="3DC2CAEA"/>
    <w:lvl w:ilvl="0" w:tplc="08090017">
      <w:start w:val="1"/>
      <w:numFmt w:val="lowerLetter"/>
      <w:lvlText w:val="%1)"/>
      <w:lvlJc w:val="lef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4" w15:restartNumberingAfterBreak="0">
    <w:nsid w:val="09B05A81"/>
    <w:multiLevelType w:val="hybridMultilevel"/>
    <w:tmpl w:val="904660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EF57B7"/>
    <w:multiLevelType w:val="multilevel"/>
    <w:tmpl w:val="A70042F0"/>
    <w:lvl w:ilvl="0">
      <w:start w:val="1"/>
      <w:numFmt w:val="decimal"/>
      <w:lvlText w:val="%1."/>
      <w:lvlJc w:val="left"/>
      <w:pPr>
        <w:ind w:left="630" w:hanging="360"/>
      </w:pPr>
      <w:rPr>
        <w:b/>
        <w:color w:val="auto"/>
        <w:sz w:val="24"/>
        <w:szCs w:val="24"/>
      </w:rPr>
    </w:lvl>
    <w:lvl w:ilvl="1">
      <w:start w:val="1"/>
      <w:numFmt w:val="decimal"/>
      <w:isLgl/>
      <w:lvlText w:val="%1.%2."/>
      <w:lvlJc w:val="left"/>
      <w:pPr>
        <w:ind w:left="1110" w:hanging="480"/>
      </w:pPr>
      <w:rPr>
        <w:rFonts w:hint="default"/>
        <w:b/>
        <w:bCs/>
        <w:i w:val="0"/>
        <w:iCs w:val="0"/>
      </w:rPr>
    </w:lvl>
    <w:lvl w:ilvl="2">
      <w:start w:val="1"/>
      <w:numFmt w:val="decimal"/>
      <w:isLgl/>
      <w:lvlText w:val="%1.%2.%3."/>
      <w:lvlJc w:val="left"/>
      <w:pPr>
        <w:ind w:left="1710" w:hanging="720"/>
      </w:pPr>
      <w:rPr>
        <w:rFonts w:hint="default"/>
      </w:rPr>
    </w:lvl>
    <w:lvl w:ilvl="3">
      <w:start w:val="1"/>
      <w:numFmt w:val="decimal"/>
      <w:lvlText w:val="%4."/>
      <w:lvlJc w:val="left"/>
      <w:pPr>
        <w:ind w:left="2070" w:hanging="720"/>
      </w:pPr>
      <w:rPr>
        <w:rFonts w:hint="default"/>
        <w:b/>
        <w:color w:val="auto"/>
      </w:rPr>
    </w:lvl>
    <w:lvl w:ilvl="4">
      <w:start w:val="1"/>
      <w:numFmt w:val="decimal"/>
      <w:isLgl/>
      <w:lvlText w:val="%1.%2.%3.%4.%5."/>
      <w:lvlJc w:val="left"/>
      <w:pPr>
        <w:ind w:left="2790"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30" w:hanging="1440"/>
      </w:pPr>
      <w:rPr>
        <w:rFonts w:hint="default"/>
      </w:rPr>
    </w:lvl>
    <w:lvl w:ilvl="8">
      <w:start w:val="1"/>
      <w:numFmt w:val="decimal"/>
      <w:isLgl/>
      <w:lvlText w:val="%1.%2.%3.%4.%5.%6.%7.%8.%9."/>
      <w:lvlJc w:val="left"/>
      <w:pPr>
        <w:ind w:left="4950" w:hanging="1800"/>
      </w:pPr>
      <w:rPr>
        <w:rFonts w:hint="default"/>
      </w:rPr>
    </w:lvl>
  </w:abstractNum>
  <w:abstractNum w:abstractNumId="6" w15:restartNumberingAfterBreak="0">
    <w:nsid w:val="0D1A517A"/>
    <w:multiLevelType w:val="hybridMultilevel"/>
    <w:tmpl w:val="0BD0A914"/>
    <w:lvl w:ilvl="0" w:tplc="04180017">
      <w:start w:val="1"/>
      <w:numFmt w:val="lowerLetter"/>
      <w:lvlText w:val="%1)"/>
      <w:lvlJc w:val="left"/>
      <w:pPr>
        <w:ind w:left="1170" w:hanging="360"/>
      </w:pPr>
      <w:rPr>
        <w:rFonts w:hint="default"/>
      </w:rPr>
    </w:lvl>
    <w:lvl w:ilvl="1" w:tplc="04180017">
      <w:start w:val="1"/>
      <w:numFmt w:val="lowerLetter"/>
      <w:lvlText w:val="%2)"/>
      <w:lvlJc w:val="left"/>
      <w:pPr>
        <w:ind w:left="1890" w:hanging="360"/>
      </w:pPr>
      <w:rPr>
        <w:rFonts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0E272A55"/>
    <w:multiLevelType w:val="hybridMultilevel"/>
    <w:tmpl w:val="8D046624"/>
    <w:lvl w:ilvl="0" w:tplc="04180017">
      <w:start w:val="1"/>
      <w:numFmt w:val="lowerLetter"/>
      <w:lvlText w:val="%1)"/>
      <w:lvlJc w:val="left"/>
      <w:pPr>
        <w:ind w:left="644"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15:restartNumberingAfterBreak="0">
    <w:nsid w:val="0ED1193F"/>
    <w:multiLevelType w:val="multilevel"/>
    <w:tmpl w:val="9F306E56"/>
    <w:lvl w:ilvl="0">
      <w:start w:val="1"/>
      <w:numFmt w:val="decimal"/>
      <w:lvlText w:val="%1."/>
      <w:lvlJc w:val="left"/>
      <w:pPr>
        <w:ind w:left="630" w:hanging="360"/>
      </w:pPr>
      <w:rPr>
        <w:b/>
        <w:color w:val="auto"/>
        <w:sz w:val="28"/>
      </w:rPr>
    </w:lvl>
    <w:lvl w:ilvl="1">
      <w:start w:val="1"/>
      <w:numFmt w:val="decimal"/>
      <w:isLgl/>
      <w:lvlText w:val="%1.%2."/>
      <w:lvlJc w:val="left"/>
      <w:pPr>
        <w:ind w:left="1110" w:hanging="480"/>
      </w:pPr>
      <w:rPr>
        <w:rFonts w:hint="default"/>
        <w:b/>
        <w:bCs/>
        <w:i w:val="0"/>
        <w:iCs w:val="0"/>
      </w:rPr>
    </w:lvl>
    <w:lvl w:ilvl="2">
      <w:start w:val="1"/>
      <w:numFmt w:val="decimal"/>
      <w:isLgl/>
      <w:lvlText w:val="%1.%2.%3."/>
      <w:lvlJc w:val="left"/>
      <w:pPr>
        <w:ind w:left="1710"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30" w:hanging="1440"/>
      </w:pPr>
      <w:rPr>
        <w:rFonts w:hint="default"/>
      </w:rPr>
    </w:lvl>
    <w:lvl w:ilvl="8">
      <w:start w:val="1"/>
      <w:numFmt w:val="decimal"/>
      <w:isLgl/>
      <w:lvlText w:val="%1.%2.%3.%4.%5.%6.%7.%8.%9."/>
      <w:lvlJc w:val="left"/>
      <w:pPr>
        <w:ind w:left="4950" w:hanging="1800"/>
      </w:pPr>
      <w:rPr>
        <w:rFonts w:hint="default"/>
      </w:rPr>
    </w:lvl>
  </w:abstractNum>
  <w:abstractNum w:abstractNumId="9" w15:restartNumberingAfterBreak="0">
    <w:nsid w:val="18441B2C"/>
    <w:multiLevelType w:val="hybridMultilevel"/>
    <w:tmpl w:val="B0308E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3C1F60"/>
    <w:multiLevelType w:val="hybridMultilevel"/>
    <w:tmpl w:val="D1508E3A"/>
    <w:lvl w:ilvl="0" w:tplc="FB80067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FF5054"/>
    <w:multiLevelType w:val="hybridMultilevel"/>
    <w:tmpl w:val="F800BA66"/>
    <w:lvl w:ilvl="0" w:tplc="057CE0AE">
      <w:start w:val="1"/>
      <w:numFmt w:val="lowerLetter"/>
      <w:lvlText w:val="%1)"/>
      <w:lvlJc w:val="left"/>
      <w:pPr>
        <w:ind w:left="810" w:hanging="360"/>
      </w:pPr>
      <w:rPr>
        <w:rFonts w:hint="default"/>
        <w:b/>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2" w15:restartNumberingAfterBreak="0">
    <w:nsid w:val="24E0552C"/>
    <w:multiLevelType w:val="hybridMultilevel"/>
    <w:tmpl w:val="7DF6DC0A"/>
    <w:lvl w:ilvl="0" w:tplc="04180017">
      <w:start w:val="1"/>
      <w:numFmt w:val="lowerLetter"/>
      <w:lvlText w:val="%1)"/>
      <w:lvlJc w:val="left"/>
      <w:pPr>
        <w:ind w:left="1170" w:hanging="360"/>
      </w:pPr>
    </w:lvl>
    <w:lvl w:ilvl="1" w:tplc="032AB0F0">
      <w:start w:val="1"/>
      <w:numFmt w:val="lowerLetter"/>
      <w:lvlText w:val="%2."/>
      <w:lvlJc w:val="left"/>
      <w:pPr>
        <w:ind w:left="1890" w:hanging="360"/>
      </w:pPr>
      <w:rPr>
        <w:b/>
        <w:bCs/>
      </w:rPr>
    </w:lvl>
    <w:lvl w:ilvl="2" w:tplc="0418001B" w:tentative="1">
      <w:start w:val="1"/>
      <w:numFmt w:val="lowerRoman"/>
      <w:lvlText w:val="%3."/>
      <w:lvlJc w:val="right"/>
      <w:pPr>
        <w:ind w:left="2610" w:hanging="180"/>
      </w:pPr>
    </w:lvl>
    <w:lvl w:ilvl="3" w:tplc="0418000F">
      <w:start w:val="1"/>
      <w:numFmt w:val="decimal"/>
      <w:lvlText w:val="%4."/>
      <w:lvlJc w:val="left"/>
      <w:pPr>
        <w:ind w:left="3330" w:hanging="360"/>
      </w:pPr>
    </w:lvl>
    <w:lvl w:ilvl="4" w:tplc="04180019" w:tentative="1">
      <w:start w:val="1"/>
      <w:numFmt w:val="lowerLetter"/>
      <w:lvlText w:val="%5."/>
      <w:lvlJc w:val="left"/>
      <w:pPr>
        <w:ind w:left="4050" w:hanging="360"/>
      </w:pPr>
    </w:lvl>
    <w:lvl w:ilvl="5" w:tplc="0418001B" w:tentative="1">
      <w:start w:val="1"/>
      <w:numFmt w:val="lowerRoman"/>
      <w:lvlText w:val="%6."/>
      <w:lvlJc w:val="right"/>
      <w:pPr>
        <w:ind w:left="4770" w:hanging="180"/>
      </w:pPr>
    </w:lvl>
    <w:lvl w:ilvl="6" w:tplc="0418000F" w:tentative="1">
      <w:start w:val="1"/>
      <w:numFmt w:val="decimal"/>
      <w:lvlText w:val="%7."/>
      <w:lvlJc w:val="left"/>
      <w:pPr>
        <w:ind w:left="5490" w:hanging="360"/>
      </w:pPr>
    </w:lvl>
    <w:lvl w:ilvl="7" w:tplc="04180019" w:tentative="1">
      <w:start w:val="1"/>
      <w:numFmt w:val="lowerLetter"/>
      <w:lvlText w:val="%8."/>
      <w:lvlJc w:val="left"/>
      <w:pPr>
        <w:ind w:left="6210" w:hanging="360"/>
      </w:pPr>
    </w:lvl>
    <w:lvl w:ilvl="8" w:tplc="0418001B" w:tentative="1">
      <w:start w:val="1"/>
      <w:numFmt w:val="lowerRoman"/>
      <w:lvlText w:val="%9."/>
      <w:lvlJc w:val="right"/>
      <w:pPr>
        <w:ind w:left="6930" w:hanging="180"/>
      </w:pPr>
    </w:lvl>
  </w:abstractNum>
  <w:abstractNum w:abstractNumId="13" w15:restartNumberingAfterBreak="0">
    <w:nsid w:val="39BE7857"/>
    <w:multiLevelType w:val="hybridMultilevel"/>
    <w:tmpl w:val="3732004C"/>
    <w:lvl w:ilvl="0" w:tplc="B7E2FFF0">
      <w:start w:val="1"/>
      <w:numFmt w:val="decimal"/>
      <w:lvlText w:val="6.%1."/>
      <w:lvlJc w:val="left"/>
      <w:pPr>
        <w:ind w:left="810" w:hanging="360"/>
      </w:pPr>
      <w:rPr>
        <w:rFonts w:hint="default"/>
        <w:b/>
        <w:color w:val="auto"/>
      </w:rPr>
    </w:lvl>
    <w:lvl w:ilvl="1" w:tplc="B47ECEAA">
      <w:start w:val="1"/>
      <w:numFmt w:val="lowerLetter"/>
      <w:lvlText w:val="%2)"/>
      <w:lvlJc w:val="left"/>
      <w:pPr>
        <w:ind w:left="1530" w:hanging="360"/>
      </w:pPr>
      <w:rPr>
        <w:rFonts w:hint="default"/>
        <w:b/>
      </w:r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4" w15:restartNumberingAfterBreak="0">
    <w:nsid w:val="407F0B1B"/>
    <w:multiLevelType w:val="hybridMultilevel"/>
    <w:tmpl w:val="1EB45D8A"/>
    <w:lvl w:ilvl="0" w:tplc="AC862D04">
      <w:start w:val="1"/>
      <w:numFmt w:val="decimal"/>
      <w:lvlText w:val="4.%1."/>
      <w:lvlJc w:val="left"/>
      <w:pPr>
        <w:ind w:left="810" w:hanging="360"/>
      </w:pPr>
      <w:rPr>
        <w:rFonts w:hint="default"/>
        <w:b/>
        <w:color w:val="auto"/>
      </w:rPr>
    </w:lvl>
    <w:lvl w:ilvl="1" w:tplc="B47ECEAA">
      <w:start w:val="1"/>
      <w:numFmt w:val="lowerLetter"/>
      <w:lvlText w:val="%2)"/>
      <w:lvlJc w:val="left"/>
      <w:pPr>
        <w:ind w:left="1530" w:hanging="360"/>
      </w:pPr>
      <w:rPr>
        <w:rFonts w:hint="default"/>
        <w:b/>
      </w:r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5" w15:restartNumberingAfterBreak="0">
    <w:nsid w:val="41CA32D8"/>
    <w:multiLevelType w:val="hybridMultilevel"/>
    <w:tmpl w:val="0464A8D6"/>
    <w:lvl w:ilvl="0" w:tplc="C440521A">
      <w:start w:val="1"/>
      <w:numFmt w:val="decimal"/>
      <w:lvlText w:val="16.%1."/>
      <w:lvlJc w:val="left"/>
      <w:pPr>
        <w:ind w:left="810" w:hanging="360"/>
      </w:pPr>
      <w:rPr>
        <w:rFonts w:hint="default"/>
        <w:b/>
        <w:color w:val="auto"/>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6" w15:restartNumberingAfterBreak="0">
    <w:nsid w:val="42531A9C"/>
    <w:multiLevelType w:val="hybridMultilevel"/>
    <w:tmpl w:val="F89C18F4"/>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2B65190"/>
    <w:multiLevelType w:val="hybridMultilevel"/>
    <w:tmpl w:val="904660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1921C2"/>
    <w:multiLevelType w:val="hybridMultilevel"/>
    <w:tmpl w:val="C41ABB58"/>
    <w:lvl w:ilvl="0" w:tplc="08090017">
      <w:start w:val="1"/>
      <w:numFmt w:val="lowerLetter"/>
      <w:lvlText w:val="%1)"/>
      <w:lvlJc w:val="left"/>
      <w:pPr>
        <w:ind w:left="720" w:hanging="360"/>
      </w:pPr>
    </w:lvl>
    <w:lvl w:ilvl="1" w:tplc="7076C54E">
      <w:start w:val="1"/>
      <w:numFmt w:val="decimal"/>
      <w:lvlText w:val="31.%2."/>
      <w:lvlJc w:val="left"/>
      <w:pPr>
        <w:ind w:left="1440" w:hanging="360"/>
      </w:pPr>
      <w:rPr>
        <w:rFonts w:hint="default"/>
        <w:b/>
      </w:rPr>
    </w:lvl>
    <w:lvl w:ilvl="2" w:tplc="89E48744">
      <w:start w:val="3"/>
      <w:numFmt w:val="decimal"/>
      <w:lvlText w:val="%3"/>
      <w:lvlJc w:val="left"/>
      <w:pPr>
        <w:ind w:left="2340" w:hanging="360"/>
      </w:pPr>
      <w:rPr>
        <w:rFonts w:ascii="Times New Roman" w:eastAsia="Times New Roman" w:hAnsi="Times New Roman" w:cs="Times New Roman" w:hint="default"/>
        <w:sz w:val="24"/>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A5746B"/>
    <w:multiLevelType w:val="hybridMultilevel"/>
    <w:tmpl w:val="B086837A"/>
    <w:lvl w:ilvl="0" w:tplc="E2CA1022">
      <w:start w:val="1"/>
      <w:numFmt w:val="decimal"/>
      <w:lvlText w:val="5.%1."/>
      <w:lvlJc w:val="left"/>
      <w:pPr>
        <w:ind w:left="810" w:hanging="360"/>
      </w:pPr>
      <w:rPr>
        <w:rFonts w:hint="default"/>
        <w:b/>
        <w:color w:val="auto"/>
      </w:rPr>
    </w:lvl>
    <w:lvl w:ilvl="1" w:tplc="B47ECEAA">
      <w:start w:val="1"/>
      <w:numFmt w:val="lowerLetter"/>
      <w:lvlText w:val="%2)"/>
      <w:lvlJc w:val="left"/>
      <w:pPr>
        <w:ind w:left="1530" w:hanging="360"/>
      </w:pPr>
      <w:rPr>
        <w:rFonts w:hint="default"/>
        <w:b/>
      </w:r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0" w15:restartNumberingAfterBreak="0">
    <w:nsid w:val="5B3B33BF"/>
    <w:multiLevelType w:val="hybridMultilevel"/>
    <w:tmpl w:val="B0308E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6E4D05"/>
    <w:multiLevelType w:val="hybridMultilevel"/>
    <w:tmpl w:val="1EEA7100"/>
    <w:lvl w:ilvl="0" w:tplc="04180017">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5FCA0953"/>
    <w:multiLevelType w:val="hybridMultilevel"/>
    <w:tmpl w:val="D7E4DF30"/>
    <w:lvl w:ilvl="0" w:tplc="03901D7A">
      <w:start w:val="1"/>
      <w:numFmt w:val="decimal"/>
      <w:lvlText w:val="15.%1."/>
      <w:lvlJc w:val="left"/>
      <w:pPr>
        <w:ind w:left="810" w:hanging="360"/>
      </w:pPr>
      <w:rPr>
        <w:rFonts w:hint="default"/>
        <w:b/>
        <w:color w:val="auto"/>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3" w15:restartNumberingAfterBreak="0">
    <w:nsid w:val="635E61ED"/>
    <w:multiLevelType w:val="hybridMultilevel"/>
    <w:tmpl w:val="94FABB06"/>
    <w:lvl w:ilvl="0" w:tplc="C0449018">
      <w:start w:val="1"/>
      <w:numFmt w:val="decimal"/>
      <w:lvlText w:val="8.%1."/>
      <w:lvlJc w:val="left"/>
      <w:pPr>
        <w:ind w:left="822" w:hanging="372"/>
      </w:pPr>
      <w:rPr>
        <w:rFonts w:hint="default"/>
        <w:b/>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4" w15:restartNumberingAfterBreak="0">
    <w:nsid w:val="638D52E2"/>
    <w:multiLevelType w:val="hybridMultilevel"/>
    <w:tmpl w:val="BCEAE718"/>
    <w:lvl w:ilvl="0" w:tplc="03121D96">
      <w:start w:val="1"/>
      <w:numFmt w:val="lowerLetter"/>
      <w:lvlText w:val="%1)"/>
      <w:lvlJc w:val="left"/>
      <w:pPr>
        <w:ind w:left="810" w:hanging="360"/>
      </w:pPr>
      <w:rPr>
        <w:rFonts w:ascii="Times New Roman" w:eastAsia="Times New Roman" w:hAnsi="Times New Roman" w:cs="Times New Roman"/>
        <w:b/>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5" w15:restartNumberingAfterBreak="0">
    <w:nsid w:val="65912D91"/>
    <w:multiLevelType w:val="hybridMultilevel"/>
    <w:tmpl w:val="D834C96C"/>
    <w:lvl w:ilvl="0" w:tplc="08090017">
      <w:start w:val="1"/>
      <w:numFmt w:val="lowerLetter"/>
      <w:lvlText w:val="%1)"/>
      <w:lvlJc w:val="left"/>
      <w:pPr>
        <w:ind w:left="720" w:hanging="360"/>
      </w:pPr>
    </w:lvl>
    <w:lvl w:ilvl="1" w:tplc="E1A8934C">
      <w:start w:val="1"/>
      <w:numFmt w:val="decimal"/>
      <w:lvlText w:val="13.%2."/>
      <w:lvlJc w:val="left"/>
      <w:pPr>
        <w:ind w:left="1440" w:hanging="360"/>
      </w:pPr>
      <w:rPr>
        <w:rFonts w:hint="default"/>
        <w:b/>
      </w:rPr>
    </w:lvl>
    <w:lvl w:ilvl="2" w:tplc="89E48744">
      <w:start w:val="3"/>
      <w:numFmt w:val="decimal"/>
      <w:lvlText w:val="%3"/>
      <w:lvlJc w:val="left"/>
      <w:pPr>
        <w:ind w:left="2340" w:hanging="360"/>
      </w:pPr>
      <w:rPr>
        <w:rFonts w:ascii="Times New Roman" w:eastAsia="Times New Roman" w:hAnsi="Times New Roman" w:cs="Times New Roman" w:hint="default"/>
        <w:sz w:val="24"/>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AF072B"/>
    <w:multiLevelType w:val="hybridMultilevel"/>
    <w:tmpl w:val="BBFE86EC"/>
    <w:lvl w:ilvl="0" w:tplc="B420C808">
      <w:start w:val="1"/>
      <w:numFmt w:val="decimal"/>
      <w:lvlText w:val="12.%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4F2617"/>
    <w:multiLevelType w:val="hybridMultilevel"/>
    <w:tmpl w:val="F89C18F4"/>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6ADB2DB0"/>
    <w:multiLevelType w:val="hybridMultilevel"/>
    <w:tmpl w:val="DCBE0D28"/>
    <w:lvl w:ilvl="0" w:tplc="04180017">
      <w:start w:val="1"/>
      <w:numFmt w:val="lowerLetter"/>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587077D"/>
    <w:multiLevelType w:val="hybridMultilevel"/>
    <w:tmpl w:val="E4483E3A"/>
    <w:lvl w:ilvl="0" w:tplc="04180017">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7AF67C3D"/>
    <w:multiLevelType w:val="hybridMultilevel"/>
    <w:tmpl w:val="52AC1298"/>
    <w:lvl w:ilvl="0" w:tplc="C9BEF366">
      <w:start w:val="1"/>
      <w:numFmt w:val="decimal"/>
      <w:lvlText w:val="10.%1."/>
      <w:lvlJc w:val="left"/>
      <w:pPr>
        <w:ind w:left="810" w:hanging="360"/>
      </w:pPr>
      <w:rPr>
        <w:rFonts w:hint="default"/>
        <w:b/>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31" w15:restartNumberingAfterBreak="0">
    <w:nsid w:val="7FB170F4"/>
    <w:multiLevelType w:val="hybridMultilevel"/>
    <w:tmpl w:val="140212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7"/>
  </w:num>
  <w:num w:numId="3">
    <w:abstractNumId w:val="16"/>
  </w:num>
  <w:num w:numId="4">
    <w:abstractNumId w:val="28"/>
  </w:num>
  <w:num w:numId="5">
    <w:abstractNumId w:val="2"/>
  </w:num>
  <w:num w:numId="6">
    <w:abstractNumId w:val="11"/>
  </w:num>
  <w:num w:numId="7">
    <w:abstractNumId w:val="24"/>
  </w:num>
  <w:num w:numId="8">
    <w:abstractNumId w:val="22"/>
  </w:num>
  <w:num w:numId="9">
    <w:abstractNumId w:val="3"/>
  </w:num>
  <w:num w:numId="10">
    <w:abstractNumId w:val="23"/>
  </w:num>
  <w:num w:numId="11">
    <w:abstractNumId w:val="18"/>
  </w:num>
  <w:num w:numId="12">
    <w:abstractNumId w:val="26"/>
  </w:num>
  <w:num w:numId="13">
    <w:abstractNumId w:val="14"/>
  </w:num>
  <w:num w:numId="14">
    <w:abstractNumId w:val="12"/>
  </w:num>
  <w:num w:numId="15">
    <w:abstractNumId w:val="30"/>
  </w:num>
  <w:num w:numId="16">
    <w:abstractNumId w:val="17"/>
  </w:num>
  <w:num w:numId="17">
    <w:abstractNumId w:val="31"/>
  </w:num>
  <w:num w:numId="18">
    <w:abstractNumId w:val="20"/>
  </w:num>
  <w:num w:numId="19">
    <w:abstractNumId w:val="1"/>
  </w:num>
  <w:num w:numId="20">
    <w:abstractNumId w:val="4"/>
  </w:num>
  <w:num w:numId="21">
    <w:abstractNumId w:val="8"/>
  </w:num>
  <w:num w:numId="22">
    <w:abstractNumId w:val="13"/>
  </w:num>
  <w:num w:numId="23">
    <w:abstractNumId w:val="15"/>
  </w:num>
  <w:num w:numId="24">
    <w:abstractNumId w:val="19"/>
  </w:num>
  <w:num w:numId="25">
    <w:abstractNumId w:val="25"/>
  </w:num>
  <w:num w:numId="26">
    <w:abstractNumId w:val="21"/>
  </w:num>
  <w:num w:numId="27">
    <w:abstractNumId w:val="7"/>
  </w:num>
  <w:num w:numId="28">
    <w:abstractNumId w:val="29"/>
  </w:num>
  <w:num w:numId="29">
    <w:abstractNumId w:val="6"/>
  </w:num>
  <w:num w:numId="30">
    <w:abstractNumId w:val="0"/>
  </w:num>
  <w:num w:numId="31">
    <w:abstractNumId w:val="9"/>
  </w:num>
  <w:num w:numId="32">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91A"/>
    <w:rsid w:val="0000706E"/>
    <w:rsid w:val="00014553"/>
    <w:rsid w:val="000470D7"/>
    <w:rsid w:val="000A54F6"/>
    <w:rsid w:val="000A714F"/>
    <w:rsid w:val="000C3FA3"/>
    <w:rsid w:val="000C5426"/>
    <w:rsid w:val="000D4CFC"/>
    <w:rsid w:val="000D5102"/>
    <w:rsid w:val="00111E82"/>
    <w:rsid w:val="00115E18"/>
    <w:rsid w:val="00117522"/>
    <w:rsid w:val="00132569"/>
    <w:rsid w:val="00141B00"/>
    <w:rsid w:val="00147181"/>
    <w:rsid w:val="0018200B"/>
    <w:rsid w:val="001B474F"/>
    <w:rsid w:val="001C5BD3"/>
    <w:rsid w:val="001D0100"/>
    <w:rsid w:val="001F3A18"/>
    <w:rsid w:val="002143F8"/>
    <w:rsid w:val="00230B1C"/>
    <w:rsid w:val="00231381"/>
    <w:rsid w:val="00233014"/>
    <w:rsid w:val="00235953"/>
    <w:rsid w:val="00245674"/>
    <w:rsid w:val="00250225"/>
    <w:rsid w:val="002519F4"/>
    <w:rsid w:val="00261BBA"/>
    <w:rsid w:val="00263CBD"/>
    <w:rsid w:val="00271116"/>
    <w:rsid w:val="0028497F"/>
    <w:rsid w:val="002B3F44"/>
    <w:rsid w:val="002B5013"/>
    <w:rsid w:val="002C7CF9"/>
    <w:rsid w:val="002D49F3"/>
    <w:rsid w:val="002E1E4A"/>
    <w:rsid w:val="002E22CC"/>
    <w:rsid w:val="002E7088"/>
    <w:rsid w:val="0030000E"/>
    <w:rsid w:val="003044DE"/>
    <w:rsid w:val="0030660C"/>
    <w:rsid w:val="00312D7C"/>
    <w:rsid w:val="0033390A"/>
    <w:rsid w:val="00335F0F"/>
    <w:rsid w:val="003433CD"/>
    <w:rsid w:val="0035733C"/>
    <w:rsid w:val="00372170"/>
    <w:rsid w:val="00372855"/>
    <w:rsid w:val="0038798A"/>
    <w:rsid w:val="003A4023"/>
    <w:rsid w:val="003A4541"/>
    <w:rsid w:val="003A6398"/>
    <w:rsid w:val="003C319D"/>
    <w:rsid w:val="003C7212"/>
    <w:rsid w:val="003D5675"/>
    <w:rsid w:val="003E28F2"/>
    <w:rsid w:val="0040685B"/>
    <w:rsid w:val="00421FF4"/>
    <w:rsid w:val="0043726E"/>
    <w:rsid w:val="00440C77"/>
    <w:rsid w:val="004474B3"/>
    <w:rsid w:val="0047011B"/>
    <w:rsid w:val="00496E7A"/>
    <w:rsid w:val="004C6534"/>
    <w:rsid w:val="004D2FC9"/>
    <w:rsid w:val="004D4447"/>
    <w:rsid w:val="004D4883"/>
    <w:rsid w:val="004F3480"/>
    <w:rsid w:val="004F5291"/>
    <w:rsid w:val="004F5FDF"/>
    <w:rsid w:val="00504DEC"/>
    <w:rsid w:val="0051787A"/>
    <w:rsid w:val="00543203"/>
    <w:rsid w:val="00545C2C"/>
    <w:rsid w:val="005666F1"/>
    <w:rsid w:val="00575212"/>
    <w:rsid w:val="005A13E7"/>
    <w:rsid w:val="005D45F0"/>
    <w:rsid w:val="005D51ED"/>
    <w:rsid w:val="005D7696"/>
    <w:rsid w:val="005E7E0C"/>
    <w:rsid w:val="005F324E"/>
    <w:rsid w:val="00612BBD"/>
    <w:rsid w:val="0061450E"/>
    <w:rsid w:val="00623C8D"/>
    <w:rsid w:val="00625DDE"/>
    <w:rsid w:val="00657E3F"/>
    <w:rsid w:val="0066340A"/>
    <w:rsid w:val="006701DD"/>
    <w:rsid w:val="00670210"/>
    <w:rsid w:val="006919D2"/>
    <w:rsid w:val="006A58CB"/>
    <w:rsid w:val="006B12A0"/>
    <w:rsid w:val="006C2C01"/>
    <w:rsid w:val="006D28E6"/>
    <w:rsid w:val="006E1203"/>
    <w:rsid w:val="00705765"/>
    <w:rsid w:val="00710A0D"/>
    <w:rsid w:val="00714677"/>
    <w:rsid w:val="00726809"/>
    <w:rsid w:val="00732236"/>
    <w:rsid w:val="007345B1"/>
    <w:rsid w:val="00735A90"/>
    <w:rsid w:val="007362C4"/>
    <w:rsid w:val="00737590"/>
    <w:rsid w:val="00756907"/>
    <w:rsid w:val="00765ECA"/>
    <w:rsid w:val="00781D6B"/>
    <w:rsid w:val="0078316F"/>
    <w:rsid w:val="00796699"/>
    <w:rsid w:val="007A0DEE"/>
    <w:rsid w:val="007A40B3"/>
    <w:rsid w:val="007B0554"/>
    <w:rsid w:val="007B4F66"/>
    <w:rsid w:val="007C030C"/>
    <w:rsid w:val="007C5F36"/>
    <w:rsid w:val="007D17CB"/>
    <w:rsid w:val="007D5CBF"/>
    <w:rsid w:val="007E7DD7"/>
    <w:rsid w:val="00802932"/>
    <w:rsid w:val="008108E2"/>
    <w:rsid w:val="0081540A"/>
    <w:rsid w:val="00841415"/>
    <w:rsid w:val="0086468A"/>
    <w:rsid w:val="00874C21"/>
    <w:rsid w:val="00886594"/>
    <w:rsid w:val="008865C3"/>
    <w:rsid w:val="00887CB5"/>
    <w:rsid w:val="008D288D"/>
    <w:rsid w:val="008E27D3"/>
    <w:rsid w:val="008E4039"/>
    <w:rsid w:val="00903E65"/>
    <w:rsid w:val="00916458"/>
    <w:rsid w:val="009252BE"/>
    <w:rsid w:val="0092623A"/>
    <w:rsid w:val="00937070"/>
    <w:rsid w:val="00941DB4"/>
    <w:rsid w:val="00945958"/>
    <w:rsid w:val="00970892"/>
    <w:rsid w:val="009714AF"/>
    <w:rsid w:val="00972840"/>
    <w:rsid w:val="00973DB3"/>
    <w:rsid w:val="00986003"/>
    <w:rsid w:val="00993A8E"/>
    <w:rsid w:val="00993C9E"/>
    <w:rsid w:val="009A44D5"/>
    <w:rsid w:val="009A5D57"/>
    <w:rsid w:val="009C64E1"/>
    <w:rsid w:val="009D7780"/>
    <w:rsid w:val="00A05EC5"/>
    <w:rsid w:val="00A23309"/>
    <w:rsid w:val="00A441B3"/>
    <w:rsid w:val="00A51F74"/>
    <w:rsid w:val="00A61BBB"/>
    <w:rsid w:val="00A83014"/>
    <w:rsid w:val="00A868E1"/>
    <w:rsid w:val="00A86BEE"/>
    <w:rsid w:val="00A86C46"/>
    <w:rsid w:val="00A92432"/>
    <w:rsid w:val="00A9476C"/>
    <w:rsid w:val="00AA02C1"/>
    <w:rsid w:val="00AA4965"/>
    <w:rsid w:val="00B050F9"/>
    <w:rsid w:val="00B05AE2"/>
    <w:rsid w:val="00B3011D"/>
    <w:rsid w:val="00B431D3"/>
    <w:rsid w:val="00B4791A"/>
    <w:rsid w:val="00B5451A"/>
    <w:rsid w:val="00B607AC"/>
    <w:rsid w:val="00B653CE"/>
    <w:rsid w:val="00B6686D"/>
    <w:rsid w:val="00BA1C20"/>
    <w:rsid w:val="00BA6113"/>
    <w:rsid w:val="00BD00FA"/>
    <w:rsid w:val="00BF0A05"/>
    <w:rsid w:val="00C04BEC"/>
    <w:rsid w:val="00C11207"/>
    <w:rsid w:val="00C322C0"/>
    <w:rsid w:val="00C33296"/>
    <w:rsid w:val="00C379B9"/>
    <w:rsid w:val="00C64245"/>
    <w:rsid w:val="00C74D6C"/>
    <w:rsid w:val="00C768BB"/>
    <w:rsid w:val="00C806A3"/>
    <w:rsid w:val="00CA51F5"/>
    <w:rsid w:val="00CA61C1"/>
    <w:rsid w:val="00CB67DB"/>
    <w:rsid w:val="00CC0FDC"/>
    <w:rsid w:val="00CC2877"/>
    <w:rsid w:val="00CE1F62"/>
    <w:rsid w:val="00CF035D"/>
    <w:rsid w:val="00CF2C55"/>
    <w:rsid w:val="00D00113"/>
    <w:rsid w:val="00D10D0F"/>
    <w:rsid w:val="00D124C8"/>
    <w:rsid w:val="00D33603"/>
    <w:rsid w:val="00D42363"/>
    <w:rsid w:val="00D61FD6"/>
    <w:rsid w:val="00D651DB"/>
    <w:rsid w:val="00D65E49"/>
    <w:rsid w:val="00D905E8"/>
    <w:rsid w:val="00D905EC"/>
    <w:rsid w:val="00DB313A"/>
    <w:rsid w:val="00DC2591"/>
    <w:rsid w:val="00DE11F8"/>
    <w:rsid w:val="00DE249F"/>
    <w:rsid w:val="00DE65A4"/>
    <w:rsid w:val="00DF1F0B"/>
    <w:rsid w:val="00E13BD0"/>
    <w:rsid w:val="00E23738"/>
    <w:rsid w:val="00E44143"/>
    <w:rsid w:val="00E50158"/>
    <w:rsid w:val="00E5516A"/>
    <w:rsid w:val="00E64D66"/>
    <w:rsid w:val="00E737E2"/>
    <w:rsid w:val="00E75E5A"/>
    <w:rsid w:val="00E8194B"/>
    <w:rsid w:val="00E847D2"/>
    <w:rsid w:val="00E97530"/>
    <w:rsid w:val="00EA5548"/>
    <w:rsid w:val="00F074CB"/>
    <w:rsid w:val="00F12E8C"/>
    <w:rsid w:val="00F169AC"/>
    <w:rsid w:val="00F4041C"/>
    <w:rsid w:val="00F641BF"/>
    <w:rsid w:val="00FB0441"/>
    <w:rsid w:val="00FB5C8F"/>
    <w:rsid w:val="00FC59F4"/>
    <w:rsid w:val="00FC7147"/>
    <w:rsid w:val="00FE2A98"/>
    <w:rsid w:val="00FE54F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188697"/>
  <w15:docId w15:val="{E5E0D1A5-EA2D-4F94-8A32-D48270F3D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o-R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1BF"/>
    <w:rPr>
      <w:sz w:val="24"/>
      <w:szCs w:val="24"/>
      <w:lang w:eastAsia="en-GB"/>
    </w:rPr>
  </w:style>
  <w:style w:type="paragraph" w:styleId="Titlu1">
    <w:name w:val="heading 1"/>
    <w:basedOn w:val="Normal"/>
    <w:next w:val="Normal"/>
    <w:link w:val="Titlu1Caracter"/>
    <w:qFormat/>
    <w:rsid w:val="00DE65A4"/>
    <w:pPr>
      <w:keepNext/>
      <w:jc w:val="center"/>
      <w:outlineLvl w:val="0"/>
    </w:pPr>
    <w:rPr>
      <w:b/>
      <w:bCs/>
      <w:sz w:val="3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DE65A4"/>
    <w:rPr>
      <w:b/>
      <w:bCs/>
      <w:sz w:val="36"/>
      <w:szCs w:val="24"/>
      <w:lang w:val="en-US" w:eastAsia="ro-RO"/>
    </w:rPr>
  </w:style>
  <w:style w:type="paragraph" w:styleId="Subtitlu">
    <w:name w:val="Subtitle"/>
    <w:basedOn w:val="Normal"/>
    <w:next w:val="Normal"/>
    <w:link w:val="SubtitluCaracter"/>
    <w:qFormat/>
    <w:rsid w:val="00DE65A4"/>
    <w:pPr>
      <w:spacing w:after="60"/>
      <w:jc w:val="center"/>
      <w:outlineLvl w:val="1"/>
    </w:pPr>
    <w:rPr>
      <w:rFonts w:asciiTheme="majorHAnsi" w:eastAsiaTheme="majorEastAsia" w:hAnsiTheme="majorHAnsi" w:cstheme="majorBidi"/>
    </w:rPr>
  </w:style>
  <w:style w:type="character" w:customStyle="1" w:styleId="SubtitluCaracter">
    <w:name w:val="Subtitlu Caracter"/>
    <w:basedOn w:val="Fontdeparagrafimplicit"/>
    <w:link w:val="Subtitlu"/>
    <w:rsid w:val="00DE65A4"/>
    <w:rPr>
      <w:rFonts w:asciiTheme="majorHAnsi" w:eastAsiaTheme="majorEastAsia" w:hAnsiTheme="majorHAnsi" w:cstheme="majorBidi"/>
      <w:sz w:val="24"/>
      <w:szCs w:val="24"/>
      <w:lang w:val="en-US"/>
    </w:rPr>
  </w:style>
  <w:style w:type="character" w:styleId="Robust">
    <w:name w:val="Strong"/>
    <w:basedOn w:val="Fontdeparagrafimplicit"/>
    <w:qFormat/>
    <w:rsid w:val="00DE65A4"/>
    <w:rPr>
      <w:b/>
      <w:bCs/>
    </w:rPr>
  </w:style>
  <w:style w:type="character" w:styleId="Hyperlink">
    <w:name w:val="Hyperlink"/>
    <w:basedOn w:val="Fontdeparagrafimplicit"/>
    <w:uiPriority w:val="99"/>
    <w:unhideWhenUsed/>
    <w:rsid w:val="00F641BF"/>
    <w:rPr>
      <w:color w:val="0563C1" w:themeColor="hyperlink"/>
      <w:u w:val="single"/>
    </w:rPr>
  </w:style>
  <w:style w:type="paragraph" w:styleId="Listparagraf">
    <w:name w:val="List Paragraph"/>
    <w:basedOn w:val="Normal"/>
    <w:uiPriority w:val="34"/>
    <w:qFormat/>
    <w:rsid w:val="00F641BF"/>
    <w:pPr>
      <w:ind w:left="720"/>
      <w:contextualSpacing/>
    </w:pPr>
  </w:style>
  <w:style w:type="paragraph" w:styleId="TextnBalon">
    <w:name w:val="Balloon Text"/>
    <w:basedOn w:val="Normal"/>
    <w:link w:val="TextnBalonCaracter"/>
    <w:uiPriority w:val="99"/>
    <w:semiHidden/>
    <w:unhideWhenUsed/>
    <w:rsid w:val="00C379B9"/>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C379B9"/>
    <w:rPr>
      <w:rFonts w:ascii="Segoe UI" w:hAnsi="Segoe UI" w:cs="Segoe UI"/>
      <w:sz w:val="18"/>
      <w:szCs w:val="18"/>
      <w:lang w:eastAsia="en-GB"/>
    </w:rPr>
  </w:style>
  <w:style w:type="paragraph" w:styleId="Textnotdesubsol">
    <w:name w:val="footnote text"/>
    <w:basedOn w:val="Normal"/>
    <w:link w:val="TextnotdesubsolCaracter"/>
    <w:uiPriority w:val="99"/>
    <w:semiHidden/>
    <w:unhideWhenUsed/>
    <w:rsid w:val="007362C4"/>
    <w:rPr>
      <w:sz w:val="20"/>
      <w:szCs w:val="20"/>
    </w:rPr>
  </w:style>
  <w:style w:type="character" w:customStyle="1" w:styleId="TextnotdesubsolCaracter">
    <w:name w:val="Text notă de subsol Caracter"/>
    <w:basedOn w:val="Fontdeparagrafimplicit"/>
    <w:link w:val="Textnotdesubsol"/>
    <w:uiPriority w:val="99"/>
    <w:semiHidden/>
    <w:rsid w:val="007362C4"/>
    <w:rPr>
      <w:lang w:eastAsia="en-GB"/>
    </w:rPr>
  </w:style>
  <w:style w:type="character" w:styleId="Referinnotdesubsol">
    <w:name w:val="footnote reference"/>
    <w:basedOn w:val="Fontdeparagrafimplicit"/>
    <w:uiPriority w:val="99"/>
    <w:semiHidden/>
    <w:unhideWhenUsed/>
    <w:rsid w:val="007362C4"/>
    <w:rPr>
      <w:vertAlign w:val="superscript"/>
    </w:rPr>
  </w:style>
  <w:style w:type="character" w:customStyle="1" w:styleId="CorptextCaracter">
    <w:name w:val="Corp text Caracter"/>
    <w:basedOn w:val="Fontdeparagrafimplicit"/>
    <w:link w:val="Corptext"/>
    <w:rsid w:val="00756907"/>
    <w:rPr>
      <w:rFonts w:ascii="Calibri" w:eastAsia="Calibri" w:hAnsi="Calibri" w:cs="Calibri"/>
      <w:sz w:val="28"/>
      <w:szCs w:val="28"/>
      <w:shd w:val="clear" w:color="auto" w:fill="FFFFFF"/>
    </w:rPr>
  </w:style>
  <w:style w:type="paragraph" w:styleId="Corptext">
    <w:name w:val="Body Text"/>
    <w:basedOn w:val="Normal"/>
    <w:link w:val="CorptextCaracter"/>
    <w:qFormat/>
    <w:rsid w:val="00756907"/>
    <w:pPr>
      <w:widowControl w:val="0"/>
      <w:shd w:val="clear" w:color="auto" w:fill="FFFFFF"/>
    </w:pPr>
    <w:rPr>
      <w:rFonts w:ascii="Calibri" w:eastAsia="Calibri" w:hAnsi="Calibri" w:cs="Calibri"/>
      <w:sz w:val="28"/>
      <w:szCs w:val="28"/>
      <w:lang w:eastAsia="en-US"/>
    </w:rPr>
  </w:style>
  <w:style w:type="character" w:customStyle="1" w:styleId="BodyTextChar1">
    <w:name w:val="Body Text Char1"/>
    <w:basedOn w:val="Fontdeparagrafimplicit"/>
    <w:uiPriority w:val="99"/>
    <w:semiHidden/>
    <w:rsid w:val="00756907"/>
    <w:rPr>
      <w:sz w:val="24"/>
      <w:szCs w:val="24"/>
      <w:lang w:eastAsia="en-GB"/>
    </w:rPr>
  </w:style>
  <w:style w:type="paragraph" w:styleId="Antet">
    <w:name w:val="header"/>
    <w:basedOn w:val="Normal"/>
    <w:link w:val="AntetCaracter"/>
    <w:uiPriority w:val="99"/>
    <w:unhideWhenUsed/>
    <w:rsid w:val="0000706E"/>
    <w:pPr>
      <w:tabs>
        <w:tab w:val="center" w:pos="4680"/>
        <w:tab w:val="right" w:pos="9360"/>
      </w:tabs>
    </w:pPr>
  </w:style>
  <w:style w:type="character" w:customStyle="1" w:styleId="AntetCaracter">
    <w:name w:val="Antet Caracter"/>
    <w:basedOn w:val="Fontdeparagrafimplicit"/>
    <w:link w:val="Antet"/>
    <w:uiPriority w:val="99"/>
    <w:rsid w:val="0000706E"/>
    <w:rPr>
      <w:sz w:val="24"/>
      <w:szCs w:val="24"/>
      <w:lang w:eastAsia="en-GB"/>
    </w:rPr>
  </w:style>
  <w:style w:type="paragraph" w:styleId="Subsol">
    <w:name w:val="footer"/>
    <w:basedOn w:val="Normal"/>
    <w:link w:val="SubsolCaracter"/>
    <w:uiPriority w:val="99"/>
    <w:unhideWhenUsed/>
    <w:rsid w:val="0000706E"/>
    <w:pPr>
      <w:tabs>
        <w:tab w:val="center" w:pos="4680"/>
        <w:tab w:val="right" w:pos="9360"/>
      </w:tabs>
    </w:pPr>
  </w:style>
  <w:style w:type="character" w:customStyle="1" w:styleId="SubsolCaracter">
    <w:name w:val="Subsol Caracter"/>
    <w:basedOn w:val="Fontdeparagrafimplicit"/>
    <w:link w:val="Subsol"/>
    <w:uiPriority w:val="99"/>
    <w:rsid w:val="0000706E"/>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967160">
      <w:bodyDiv w:val="1"/>
      <w:marLeft w:val="0"/>
      <w:marRight w:val="0"/>
      <w:marTop w:val="0"/>
      <w:marBottom w:val="0"/>
      <w:divBdr>
        <w:top w:val="none" w:sz="0" w:space="0" w:color="auto"/>
        <w:left w:val="none" w:sz="0" w:space="0" w:color="auto"/>
        <w:bottom w:val="none" w:sz="0" w:space="0" w:color="auto"/>
        <w:right w:val="none" w:sz="0" w:space="0" w:color="auto"/>
      </w:divBdr>
    </w:div>
    <w:div w:id="266892749">
      <w:bodyDiv w:val="1"/>
      <w:marLeft w:val="0"/>
      <w:marRight w:val="0"/>
      <w:marTop w:val="0"/>
      <w:marBottom w:val="0"/>
      <w:divBdr>
        <w:top w:val="none" w:sz="0" w:space="0" w:color="auto"/>
        <w:left w:val="none" w:sz="0" w:space="0" w:color="auto"/>
        <w:bottom w:val="none" w:sz="0" w:space="0" w:color="auto"/>
        <w:right w:val="none" w:sz="0" w:space="0" w:color="auto"/>
      </w:divBdr>
    </w:div>
    <w:div w:id="146769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D044A-BF0A-C54A-8CCF-BCC696F9172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4217</Words>
  <Characters>24464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Amzu Ionut Laurentiu</dc:creator>
  <cp:keywords/>
  <dc:description/>
  <cp:lastModifiedBy>Utilizator invitat</cp:lastModifiedBy>
  <cp:revision>2</cp:revision>
  <cp:lastPrinted>2020-05-18T05:17:00Z</cp:lastPrinted>
  <dcterms:created xsi:type="dcterms:W3CDTF">2020-05-18T07:24:00Z</dcterms:created>
  <dcterms:modified xsi:type="dcterms:W3CDTF">2020-05-18T07:24:00Z</dcterms:modified>
</cp:coreProperties>
</file>