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800000"/>
          <w:vertAlign w:val="baseline"/>
        </w:rPr>
      </w:pPr>
      <w:bookmarkStart w:colFirst="0" w:colLast="0" w:name="_gjdgxs" w:id="0"/>
      <w:bookmarkEnd w:id="0"/>
      <w:r w:rsidDel="00000000" w:rsidR="00000000" w:rsidRPr="00000000">
        <w:rPr>
          <w:color w:val="800000"/>
          <w:vertAlign w:val="baseline"/>
        </w:rPr>
        <w:drawing>
          <wp:inline distB="0" distT="0" distL="114300" distR="114300">
            <wp:extent cx="1334135" cy="970915"/>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334135" cy="970915"/>
                    </a:xfrm>
                    <a:prstGeom prst="rect"/>
                    <a:ln/>
                  </pic:spPr>
                </pic:pic>
              </a:graphicData>
            </a:graphic>
          </wp:inline>
        </w:drawing>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1414145</wp:posOffset>
                </wp:positionH>
                <wp:positionV relativeFrom="paragraph">
                  <wp:posOffset>69215</wp:posOffset>
                </wp:positionV>
                <wp:extent cx="4695825" cy="952500"/>
                <wp:wrapNone/>
                <wp:docPr id="1" name=""/>
                <a:graphic>
                  <a:graphicData uri="http://schemas.microsoft.com/office/word/2010/wordprocessingShape">
                    <wps:wsp>
                      <wps:cNvSpPr txBox="1"/>
                      <wps:spPr>
                        <a:xfrm>
                          <a:off x="0" y="0"/>
                          <a:ext cx="4695825" cy="952500"/>
                        </a:xfrm>
                        <a:prstGeom prst="rect"/>
                        <a:solidFill>
                          <a:srgbClr val="FFFFFF"/>
                        </a:solidFill>
                        <a:ln cap="flat" cmpd="sng" w="6350" algn="ctr">
                          <a:solidFill>
                            <a:srgbClr val="FFFFFF"/>
                          </a:solidFill>
                          <a:miter lim="800000"/>
                          <a:headEnd/>
                          <a:tailEnd/>
                        </a:ln>
                      </wps:spPr>
                      <wps:txbx>
                        <w:txbxContent>
                          <w:p w:rsidR="00000000" w:rsidDel="00000000" w:rsidP="00F92C0B" w:rsidRDefault="00000000" w:rsidRPr="00000000">
                            <w:pPr>
                              <w:pStyle w:val="Normal"/>
                              <w:suppressAutoHyphens w:val="1"/>
                              <w:spacing w:line="1" w:lineRule="atLeast"/>
                              <w:ind w:leftChars="-1" w:rightChars="0" w:firstLineChars="-1"/>
                              <w:jc w:val="center"/>
                              <w:textDirection w:val="btLr"/>
                              <w:textAlignment w:val="top"/>
                              <w:outlineLvl w:val="0"/>
                              <w:rPr>
                                <w:rFonts w:ascii="Times New Roman" w:hAnsi="Times New Roman"/>
                                <w:b w:val="0"/>
                                <w:smallCaps w:val="0"/>
                                <w:color w:val="000099"/>
                                <w:w w:val="100"/>
                                <w:position w:val="-1"/>
                                <w:effect w:val="none"/>
                                <w:vertAlign w:val="baseline"/>
                                <w:cs w:val="0"/>
                                <w:em w:val="none"/>
                                <w:lang/>
                              </w:rPr>
                            </w:pPr>
                            <w:r w:rsidDel="000000-1" w:rsidR="16329739" w:rsidRPr="02490456">
                              <w:rPr>
                                <w:rFonts w:ascii="Times New Roman" w:hAnsi="Times New Roman"/>
                                <w:b w:val="1"/>
                                <w:smallCaps w:val="1"/>
                                <w:color w:val="000099"/>
                                <w:w w:val="100"/>
                                <w:position w:val="-1"/>
                                <w:effect w:val="none"/>
                                <w:vertAlign w:val="baseline"/>
                                <w:cs w:val="0"/>
                                <w:em w:val="none"/>
                                <w:lang/>
                              </w:rPr>
                              <w:t>P a t r i a</w:t>
                            </w:r>
                            <w:r w:rsidDel="000000-1" w:rsidR="16329739" w:rsidRPr="02490456">
                              <w:rPr>
                                <w:rFonts w:ascii="Times New Roman" w:hAnsi="Times New Roman"/>
                                <w:b w:val="1"/>
                                <w:smallCaps w:val="1"/>
                                <w:color w:val="000099"/>
                                <w:w w:val="100"/>
                                <w:position w:val="-1"/>
                                <w:effect w:val="none"/>
                                <w:vertAlign w:val="baseline"/>
                                <w:cs w:val="0"/>
                                <w:em w:val="none"/>
                                <w:lang/>
                              </w:rPr>
                              <w:t> r h i</w:t>
                            </w:r>
                            <w:r w:rsidDel="000000-1" w:rsidR="16329739" w:rsidRPr="02490456">
                              <w:rPr>
                                <w:rFonts w:ascii="Times New Roman" w:hAnsi="Times New Roman"/>
                                <w:b w:val="1"/>
                                <w:smallCaps w:val="1"/>
                                <w:color w:val="000099"/>
                                <w:w w:val="100"/>
                                <w:position w:val="-1"/>
                                <w:effect w:val="none"/>
                                <w:vertAlign w:val="baseline"/>
                                <w:cs w:val="0"/>
                                <w:em w:val="none"/>
                                <w:lang/>
                              </w:rPr>
                              <w:t xml:space="preserve"> </w:t>
                            </w:r>
                            <w:r w:rsidDel="000000-1" w:rsidR="16329739" w:rsidRPr="02490456">
                              <w:rPr>
                                <w:rFonts w:ascii="Times New Roman" w:hAnsi="Times New Roman"/>
                                <w:b w:val="1"/>
                                <w:smallCaps w:val="1"/>
                                <w:color w:val="000099"/>
                                <w:w w:val="100"/>
                                <w:position w:val="-1"/>
                                <w:effect w:val="none"/>
                                <w:vertAlign w:val="baseline"/>
                                <w:cs w:val="0"/>
                                <w:em w:val="none"/>
                                <w:lang/>
                              </w:rPr>
                              <w:t xml:space="preserve">a </w:t>
                            </w:r>
                            <w:r w:rsidDel="000000-1" w:rsidR="16329739" w:rsidRPr="000000-1">
                              <w:rPr>
                                <w:rFonts w:ascii="Times New Roman" w:hAnsi="Times New Roman"/>
                                <w:b w:val="1"/>
                                <w:smallCaps w:val="1"/>
                                <w:color w:val="000099"/>
                                <w:w w:val="100"/>
                                <w:position w:val="-1"/>
                                <w:effect w:val="none"/>
                                <w:vertAlign w:val="baseline"/>
                                <w:cs w:val="0"/>
                                <w:em w:val="none"/>
                                <w:lang/>
                              </w:rPr>
                              <w:t xml:space="preserve"> </w:t>
                            </w:r>
                            <w:r w:rsidDel="000000-1" w:rsidR="16329739" w:rsidRPr="02490456">
                              <w:rPr>
                                <w:rFonts w:ascii="Times New Roman" w:hAnsi="Times New Roman"/>
                                <w:b w:val="1"/>
                                <w:smallCaps w:val="1"/>
                                <w:color w:val="000099"/>
                                <w:w w:val="100"/>
                                <w:position w:val="-1"/>
                                <w:effect w:val="none"/>
                                <w:vertAlign w:val="baseline"/>
                                <w:cs w:val="0"/>
                                <w:em w:val="none"/>
                                <w:lang/>
                              </w:rPr>
                              <w:t xml:space="preserve">R o m </w:t>
                            </w:r>
                            <w:r w:rsidDel="000000-1" w:rsidR="16329739" w:rsidRPr="02490456">
                              <w:rPr>
                                <w:rFonts w:ascii="Times New Roman" w:hAnsi="Times New Roman"/>
                                <w:b w:val="1"/>
                                <w:smallCaps w:val="1"/>
                                <w:color w:val="000099"/>
                                <w:w w:val="100"/>
                                <w:position w:val="-1"/>
                                <w:effect w:val="none"/>
                                <w:vertAlign w:val="baseline"/>
                                <w:cs w:val="0"/>
                                <w:em w:val="none"/>
                                <w:lang w:val="ro-RO"/>
                              </w:rPr>
                              <w:t xml:space="preserve">â </w:t>
                            </w:r>
                            <w:r w:rsidDel="000000-1" w:rsidR="16329739" w:rsidRPr="02490456">
                              <w:rPr>
                                <w:rFonts w:ascii="Times New Roman" w:hAnsi="Times New Roman"/>
                                <w:b w:val="1"/>
                                <w:smallCaps w:val="1"/>
                                <w:color w:val="000099"/>
                                <w:w w:val="100"/>
                                <w:position w:val="-1"/>
                                <w:effect w:val="none"/>
                                <w:vertAlign w:val="baseline"/>
                                <w:cs w:val="0"/>
                                <w:em w:val="none"/>
                                <w:lang/>
                              </w:rPr>
                              <w:t>n ă</w:t>
                            </w:r>
                            <w:r w:rsidDel="000000-1" w:rsidR="16329739" w:rsidRPr="02490456">
                              <w:rPr>
                                <w:rFonts w:ascii="Times New Roman" w:hAnsi="Times New Roman"/>
                                <w:b w:val="1"/>
                                <w:smallCaps w:val="1"/>
                                <w:color w:val="000099"/>
                                <w:w w:val="100"/>
                                <w:position w:val="-1"/>
                                <w:effect w:val="none"/>
                                <w:vertAlign w:val="baseline"/>
                                <w:cs w:val="0"/>
                                <w:em w:val="none"/>
                                <w:lang/>
                              </w:rPr>
                            </w:r>
                          </w:p>
                          <w:p w:rsidR="00000000" w:rsidDel="00000000" w:rsidP="00F92C0B" w:rsidRDefault="00000000" w:rsidRPr="00000000">
                            <w:pPr>
                              <w:pStyle w:val="Normal"/>
                              <w:suppressAutoHyphens w:val="1"/>
                              <w:spacing w:after="60" w:line="1" w:lineRule="atLeast"/>
                              <w:ind w:leftChars="-1" w:rightChars="0" w:firstLineChars="-1"/>
                              <w:jc w:val="center"/>
                              <w:textDirection w:val="btLr"/>
                              <w:textAlignment w:val="top"/>
                              <w:outlineLvl w:val="0"/>
                              <w:rPr>
                                <w:rFonts w:ascii="Bookman Old Style" w:hAnsi="Bookman Old Style"/>
                                <w:b w:val="0"/>
                                <w:smallCaps w:val="0"/>
                                <w:color w:val="000099"/>
                                <w:w w:val="100"/>
                                <w:position w:val="-1"/>
                                <w:sz w:val="22"/>
                                <w:szCs w:val="22"/>
                                <w:effect w:val="none"/>
                                <w:vertAlign w:val="baseline"/>
                                <w:cs w:val="0"/>
                                <w:em w:val="none"/>
                                <w:lang/>
                              </w:rPr>
                            </w:pPr>
                            <w:r w:rsidDel="000000-1" w:rsidR="16329739" w:rsidRPr="08277949">
                              <w:rPr>
                                <w:rFonts w:ascii="Bookman Old Style" w:hAnsi="Bookman Old Style"/>
                                <w:b w:val="1"/>
                                <w:smallCaps w:val="1"/>
                                <w:color w:val="000099"/>
                                <w:w w:val="100"/>
                                <w:position w:val="-1"/>
                                <w:sz w:val="22"/>
                                <w:szCs w:val="22"/>
                                <w:effect w:val="none"/>
                                <w:vertAlign w:val="baseline"/>
                                <w:cs w:val="0"/>
                                <w:em w:val="none"/>
                                <w:lang/>
                              </w:rPr>
                              <w:t>Cancelaria Sf</w:t>
                            </w:r>
                            <w:r w:rsidDel="000000-1" w:rsidR="16329739" w:rsidRPr="02490456">
                              <w:rPr>
                                <w:rFonts w:ascii="Bookman Old Style" w:hAnsi="Bookman Old Style"/>
                                <w:b w:val="1"/>
                                <w:smallCaps w:val="1"/>
                                <w:color w:val="000099"/>
                                <w:w w:val="100"/>
                                <w:position w:val="-1"/>
                                <w:sz w:val="22"/>
                                <w:szCs w:val="22"/>
                                <w:effect w:val="none"/>
                                <w:vertAlign w:val="baseline"/>
                                <w:cs w:val="0"/>
                                <w:em w:val="none"/>
                                <w:lang w:val="ro-RO"/>
                              </w:rPr>
                              <w:t>â</w:t>
                            </w:r>
                            <w:r w:rsidDel="000000-1" w:rsidR="16329739" w:rsidRPr="08277949">
                              <w:rPr>
                                <w:rFonts w:ascii="Bookman Old Style" w:hAnsi="Bookman Old Style"/>
                                <w:b w:val="1"/>
                                <w:smallCaps w:val="1"/>
                                <w:color w:val="000099"/>
                                <w:w w:val="100"/>
                                <w:position w:val="-1"/>
                                <w:sz w:val="22"/>
                                <w:szCs w:val="22"/>
                                <w:effect w:val="none"/>
                                <w:vertAlign w:val="baseline"/>
                                <w:cs w:val="0"/>
                                <w:em w:val="none"/>
                                <w:lang/>
                              </w:rPr>
                              <w:t>ntului Sin</w:t>
                            </w:r>
                            <w:r w:rsidDel="000000-1" w:rsidR="16329739" w:rsidRPr="08277949">
                              <w:rPr>
                                <w:rFonts w:ascii="Bookman Old Style" w:hAnsi="Bookman Old Style"/>
                                <w:b w:val="1"/>
                                <w:smallCaps w:val="1"/>
                                <w:color w:val="000099"/>
                                <w:w w:val="100"/>
                                <w:position w:val="-1"/>
                                <w:sz w:val="22"/>
                                <w:szCs w:val="22"/>
                                <w:effect w:val="none"/>
                                <w:vertAlign w:val="baseline"/>
                                <w:cs w:val="0"/>
                                <w:em w:val="none"/>
                                <w:lang/>
                              </w:rPr>
                              <w:t>od</w:t>
                            </w:r>
                            <w:r w:rsidDel="000000-1" w:rsidR="16329739" w:rsidRPr="08277949">
                              <w:rPr>
                                <w:rFonts w:ascii="Bookman Old Style" w:hAnsi="Bookman Old Style"/>
                                <w:b w:val="1"/>
                                <w:smallCaps w:val="1"/>
                                <w:color w:val="000099"/>
                                <w:w w:val="100"/>
                                <w:position w:val="-1"/>
                                <w:sz w:val="22"/>
                                <w:szCs w:val="22"/>
                                <w:effect w:val="none"/>
                                <w:vertAlign w:val="baseline"/>
                                <w:cs w:val="0"/>
                                <w:em w:val="none"/>
                                <w:lang/>
                              </w:rPr>
                            </w:r>
                          </w:p>
                          <w:p w:rsidR="00000000" w:rsidDel="00000000" w:rsidP="00F92C0B" w:rsidRDefault="00000000" w:rsidRPr="00000000">
                            <w:pPr>
                              <w:pStyle w:val="Titlu2"/>
                              <w:suppressAutoHyphens w:val="1"/>
                              <w:spacing w:after="40" w:line="1" w:lineRule="atLeast"/>
                              <w:ind w:leftChars="-1" w:rightChars="0" w:firstLineChars="-1"/>
                              <w:textDirection w:val="btLr"/>
                              <w:textAlignment w:val="top"/>
                              <w:outlineLvl w:val="0"/>
                              <w:rPr>
                                <w:rFonts w:ascii="Times New Roman" w:hAnsi="Times New Roman"/>
                                <w:b w:val="0"/>
                                <w:color w:val="000099"/>
                                <w:w w:val="100"/>
                                <w:position w:val="-1"/>
                                <w:sz w:val="20"/>
                                <w:effect w:val="none"/>
                                <w:vertAlign w:val="baseline"/>
                                <w:cs w:val="0"/>
                                <w:em w:val="none"/>
                                <w:lang/>
                              </w:rPr>
                            </w:pPr>
                            <w:r w:rsidDel="000000-1" w:rsidR="16329739" w:rsidRPr="08007340">
                              <w:rPr>
                                <w:rFonts w:ascii="Times New Roman" w:hAnsi="Times New Roman"/>
                                <w:b w:val="0"/>
                                <w:color w:val="000099"/>
                                <w:w w:val="100"/>
                                <w:position w:val="-1"/>
                                <w:sz w:val="20"/>
                                <w:effect w:val="none"/>
                                <w:vertAlign w:val="baseline"/>
                                <w:cs w:val="0"/>
                                <w:em w:val="none"/>
                                <w:lang/>
                              </w:rPr>
                              <w:t>Calea Șerban Vod</w:t>
                            </w:r>
                            <w:r w:rsidDel="000000-1" w:rsidR="16329739" w:rsidRPr="08007340">
                              <w:rPr>
                                <w:rFonts w:ascii="Times New Roman" w:hAnsi="Times New Roman" w:hint="cs"/>
                                <w:b w:val="0"/>
                                <w:color w:val="000099"/>
                                <w:w w:val="100"/>
                                <w:position w:val="-1"/>
                                <w:sz w:val="20"/>
                                <w:effect w:val="none"/>
                                <w:vertAlign w:val="baseline"/>
                                <w:cs w:val="0"/>
                                <w:em w:val="none"/>
                                <w:lang/>
                              </w:rPr>
                              <w:t>ă</w:t>
                            </w:r>
                            <w:r w:rsidDel="000000-1" w:rsidR="16329739" w:rsidRPr="08007340">
                              <w:rPr>
                                <w:rFonts w:ascii="Times New Roman" w:hAnsi="Times New Roman"/>
                                <w:b w:val="0"/>
                                <w:color w:val="000099"/>
                                <w:w w:val="100"/>
                                <w:position w:val="-1"/>
                                <w:sz w:val="20"/>
                                <w:effect w:val="none"/>
                                <w:vertAlign w:val="baseline"/>
                                <w:cs w:val="0"/>
                                <w:em w:val="none"/>
                                <w:lang/>
                              </w:rPr>
                              <w:t xml:space="preserve"> 31, 040201, Sector 4, București, România </w:t>
                            </w:r>
                            <w:r w:rsidDel="000000-1" w:rsidR="16329739" w:rsidRPr="000000-1">
                              <w:rPr>
                                <w:rFonts w:ascii="Times New Roman" w:hAnsi="Times New Roman"/>
                                <w:b w:val="0"/>
                                <w:color w:val="000099"/>
                                <w:w w:val="100"/>
                                <w:position w:val="-1"/>
                                <w:sz w:val="20"/>
                                <w:effect w:val="none"/>
                                <w:vertAlign w:val="baseline"/>
                                <w:cs w:val="0"/>
                                <w:em w:val="none"/>
                                <w:lang/>
                              </w:rPr>
                            </w:r>
                          </w:p>
                          <w:p w:rsidR="00000000" w:rsidDel="00000000" w:rsidP="00F92C0B" w:rsidRDefault="00000000" w:rsidRPr="00000000">
                            <w:pPr>
                              <w:pStyle w:val="Titlu2"/>
                              <w:suppressAutoHyphens w:val="1"/>
                              <w:spacing w:after="40" w:line="1" w:lineRule="atLeast"/>
                              <w:ind w:leftChars="-1" w:rightChars="0" w:firstLineChars="-1"/>
                              <w:textDirection w:val="btLr"/>
                              <w:textAlignment w:val="top"/>
                              <w:outlineLvl w:val="0"/>
                              <w:rPr>
                                <w:rFonts w:ascii="Times New Roman" w:hAnsi="Times New Roman"/>
                                <w:b w:val="0"/>
                                <w:color w:val="000099"/>
                                <w:w w:val="100"/>
                                <w:position w:val="-1"/>
                                <w:sz w:val="20"/>
                                <w:effect w:val="none"/>
                                <w:vertAlign w:val="baseline"/>
                                <w:cs w:val="0"/>
                                <w:em w:val="none"/>
                                <w:lang w:val="ro-RO"/>
                              </w:rPr>
                            </w:pPr>
                            <w:r w:rsidDel="000000-1" w:rsidR="16329739" w:rsidRPr="02490456">
                              <w:rPr>
                                <w:rFonts w:ascii="Times New Roman" w:hAnsi="Times New Roman"/>
                                <w:b w:val="0"/>
                                <w:color w:val="000099"/>
                                <w:w w:val="100"/>
                                <w:position w:val="-1"/>
                                <w:sz w:val="20"/>
                                <w:effect w:val="none"/>
                                <w:vertAlign w:val="baseline"/>
                                <w:cs w:val="0"/>
                                <w:em w:val="none"/>
                                <w:lang/>
                              </w:rPr>
                              <w:t xml:space="preserve">Tel. </w:t>
                            </w:r>
                            <w:r w:rsidDel="000000-1" w:rsidR="16329739" w:rsidRPr="02490456">
                              <w:rPr>
                                <w:rFonts w:ascii="Times New Roman" w:hAnsi="Times New Roman"/>
                                <w:b w:val="0"/>
                                <w:color w:val="000099"/>
                                <w:w w:val="100"/>
                                <w:position w:val="-1"/>
                                <w:sz w:val="20"/>
                                <w:effect w:val="none"/>
                                <w:vertAlign w:val="baseline"/>
                                <w:cs w:val="0"/>
                                <w:em w:val="none"/>
                                <w:lang/>
                              </w:rPr>
                              <w:t xml:space="preserve">+ 40 </w:t>
                            </w:r>
                            <w:r w:rsidDel="000000-1" w:rsidR="16329739" w:rsidRPr="02490456">
                              <w:rPr>
                                <w:rFonts w:ascii="Times New Roman" w:hAnsi="Times New Roman"/>
                                <w:b w:val="0"/>
                                <w:color w:val="000099"/>
                                <w:w w:val="100"/>
                                <w:position w:val="-1"/>
                                <w:sz w:val="20"/>
                                <w:effect w:val="none"/>
                                <w:vertAlign w:val="baseline"/>
                                <w:cs w:val="0"/>
                                <w:em w:val="none"/>
                                <w:lang/>
                              </w:rPr>
                              <w:t>21</w:t>
                            </w:r>
                            <w:r w:rsidDel="000000-1" w:rsidR="16329739" w:rsidRPr="02490456">
                              <w:rPr>
                                <w:rFonts w:ascii="Times New Roman" w:hAnsi="Times New Roman"/>
                                <w:b w:val="0"/>
                                <w:color w:val="000099"/>
                                <w:w w:val="100"/>
                                <w:position w:val="-1"/>
                                <w:sz w:val="20"/>
                                <w:effect w:val="none"/>
                                <w:vertAlign w:val="baseline"/>
                                <w:cs w:val="0"/>
                                <w:em w:val="none"/>
                                <w:lang/>
                              </w:rPr>
                              <w:t xml:space="preserve"> </w:t>
                            </w:r>
                            <w:r w:rsidDel="000000-1" w:rsidR="16329739" w:rsidRPr="02490456">
                              <w:rPr>
                                <w:rFonts w:ascii="Times New Roman" w:hAnsi="Times New Roman"/>
                                <w:b w:val="0"/>
                                <w:color w:val="000099"/>
                                <w:w w:val="100"/>
                                <w:position w:val="-1"/>
                                <w:sz w:val="20"/>
                                <w:effect w:val="none"/>
                                <w:vertAlign w:val="baseline"/>
                                <w:cs w:val="0"/>
                                <w:em w:val="none"/>
                                <w:lang/>
                              </w:rPr>
                              <w:t>337</w:t>
                            </w:r>
                            <w:r w:rsidDel="000000-1" w:rsidR="16329739" w:rsidRPr="02490456">
                              <w:rPr>
                                <w:rFonts w:ascii="Times New Roman" w:hAnsi="Times New Roman"/>
                                <w:b w:val="0"/>
                                <w:color w:val="000099"/>
                                <w:w w:val="100"/>
                                <w:position w:val="-1"/>
                                <w:sz w:val="20"/>
                                <w:effect w:val="none"/>
                                <w:vertAlign w:val="baseline"/>
                                <w:cs w:val="0"/>
                                <w:em w:val="none"/>
                                <w:lang/>
                              </w:rPr>
                              <w:t xml:space="preserve"> </w:t>
                            </w:r>
                            <w:r w:rsidDel="000000-1" w:rsidR="16329739" w:rsidRPr="02490456">
                              <w:rPr>
                                <w:rFonts w:ascii="Times New Roman" w:hAnsi="Times New Roman"/>
                                <w:b w:val="0"/>
                                <w:color w:val="000099"/>
                                <w:w w:val="100"/>
                                <w:position w:val="-1"/>
                                <w:sz w:val="20"/>
                                <w:effect w:val="none"/>
                                <w:vertAlign w:val="baseline"/>
                                <w:cs w:val="0"/>
                                <w:em w:val="none"/>
                                <w:lang/>
                              </w:rPr>
                              <w:t>08</w:t>
                            </w:r>
                            <w:r w:rsidDel="000000-1" w:rsidR="16329739" w:rsidRPr="02490456">
                              <w:rPr>
                                <w:rFonts w:ascii="Times New Roman" w:hAnsi="Times New Roman"/>
                                <w:b w:val="0"/>
                                <w:color w:val="000099"/>
                                <w:w w:val="100"/>
                                <w:position w:val="-1"/>
                                <w:sz w:val="20"/>
                                <w:effect w:val="none"/>
                                <w:vertAlign w:val="baseline"/>
                                <w:cs w:val="0"/>
                                <w:em w:val="none"/>
                                <w:lang/>
                              </w:rPr>
                              <w:t xml:space="preserve"> </w:t>
                            </w:r>
                            <w:r w:rsidDel="000000-1" w:rsidR="16329739" w:rsidRPr="02490456">
                              <w:rPr>
                                <w:rFonts w:ascii="Times New Roman" w:hAnsi="Times New Roman"/>
                                <w:b w:val="0"/>
                                <w:color w:val="000099"/>
                                <w:w w:val="100"/>
                                <w:position w:val="-1"/>
                                <w:sz w:val="20"/>
                                <w:effect w:val="none"/>
                                <w:vertAlign w:val="baseline"/>
                                <w:cs w:val="0"/>
                                <w:em w:val="none"/>
                                <w:lang/>
                              </w:rPr>
                              <w:t>37</w:t>
                            </w:r>
                            <w:r w:rsidDel="000000-1" w:rsidR="16329739" w:rsidRPr="02490456">
                              <w:rPr>
                                <w:rFonts w:ascii="Times New Roman" w:hAnsi="Times New Roman"/>
                                <w:b w:val="0"/>
                                <w:color w:val="000099"/>
                                <w:w w:val="100"/>
                                <w:position w:val="-1"/>
                                <w:sz w:val="20"/>
                                <w:effect w:val="none"/>
                                <w:vertAlign w:val="baseline"/>
                                <w:cs w:val="0"/>
                                <w:em w:val="none"/>
                                <w:lang/>
                              </w:rPr>
                              <w:t xml:space="preserve">; </w:t>
                            </w:r>
                            <w:r w:rsidDel="000000-1" w:rsidR="16329739" w:rsidRPr="02490456">
                              <w:rPr>
                                <w:rFonts w:ascii="Times New Roman" w:hAnsi="Times New Roman"/>
                                <w:b w:val="0"/>
                                <w:color w:val="000099"/>
                                <w:w w:val="100"/>
                                <w:position w:val="-1"/>
                                <w:sz w:val="20"/>
                                <w:effect w:val="none"/>
                                <w:vertAlign w:val="baseline"/>
                                <w:cs w:val="0"/>
                                <w:em w:val="none"/>
                                <w:lang/>
                              </w:rPr>
                              <w:t>+ 4</w:t>
                            </w:r>
                            <w:r w:rsidDel="000000-1" w:rsidR="16329739" w:rsidRPr="02490456">
                              <w:rPr>
                                <w:rFonts w:ascii="Times New Roman" w:hAnsi="Times New Roman"/>
                                <w:b w:val="0"/>
                                <w:color w:val="000099"/>
                                <w:w w:val="100"/>
                                <w:position w:val="-1"/>
                                <w:sz w:val="20"/>
                                <w:effect w:val="none"/>
                                <w:vertAlign w:val="baseline"/>
                                <w:cs w:val="0"/>
                                <w:em w:val="none"/>
                                <w:lang/>
                              </w:rPr>
                              <w:t>0</w:t>
                            </w:r>
                            <w:r w:rsidDel="000000-1" w:rsidR="16329739" w:rsidRPr="02490456">
                              <w:rPr>
                                <w:rFonts w:ascii="Times New Roman" w:hAnsi="Times New Roman"/>
                                <w:b w:val="0"/>
                                <w:color w:val="000099"/>
                                <w:w w:val="100"/>
                                <w:position w:val="-1"/>
                                <w:sz w:val="20"/>
                                <w:effect w:val="none"/>
                                <w:vertAlign w:val="baseline"/>
                                <w:cs w:val="0"/>
                                <w:em w:val="none"/>
                                <w:lang/>
                              </w:rPr>
                              <w:t xml:space="preserve"> </w:t>
                            </w:r>
                            <w:r w:rsidDel="000000-1" w:rsidR="16329739" w:rsidRPr="02490456">
                              <w:rPr>
                                <w:rFonts w:ascii="Times New Roman" w:hAnsi="Times New Roman"/>
                                <w:b w:val="0"/>
                                <w:color w:val="000099"/>
                                <w:w w:val="100"/>
                                <w:position w:val="-1"/>
                                <w:sz w:val="20"/>
                                <w:effect w:val="none"/>
                                <w:vertAlign w:val="baseline"/>
                                <w:cs w:val="0"/>
                                <w:em w:val="none"/>
                                <w:lang/>
                              </w:rPr>
                              <w:t>21</w:t>
                            </w:r>
                            <w:r w:rsidDel="000000-1" w:rsidR="16329739" w:rsidRPr="02490456">
                              <w:rPr>
                                <w:rFonts w:ascii="Times New Roman" w:hAnsi="Times New Roman"/>
                                <w:b w:val="0"/>
                                <w:color w:val="000099"/>
                                <w:w w:val="100"/>
                                <w:position w:val="-1"/>
                                <w:sz w:val="20"/>
                                <w:effect w:val="none"/>
                                <w:vertAlign w:val="baseline"/>
                                <w:cs w:val="0"/>
                                <w:em w:val="none"/>
                                <w:lang/>
                              </w:rPr>
                              <w:t xml:space="preserve"> </w:t>
                            </w:r>
                            <w:r w:rsidDel="000000-1" w:rsidR="16329739" w:rsidRPr="02490456">
                              <w:rPr>
                                <w:rFonts w:ascii="Times New Roman" w:hAnsi="Times New Roman"/>
                                <w:b w:val="0"/>
                                <w:color w:val="000099"/>
                                <w:w w:val="100"/>
                                <w:position w:val="-1"/>
                                <w:sz w:val="20"/>
                                <w:effect w:val="none"/>
                                <w:vertAlign w:val="baseline"/>
                                <w:cs w:val="0"/>
                                <w:em w:val="none"/>
                                <w:lang/>
                              </w:rPr>
                              <w:t>33</w:t>
                            </w:r>
                            <w:r w:rsidDel="000000-1" w:rsidR="16329739" w:rsidRPr="02490456">
                              <w:rPr>
                                <w:rFonts w:ascii="Times New Roman" w:hAnsi="Times New Roman"/>
                                <w:b w:val="0"/>
                                <w:color w:val="000099"/>
                                <w:w w:val="100"/>
                                <w:position w:val="-1"/>
                                <w:sz w:val="20"/>
                                <w:effect w:val="none"/>
                                <w:vertAlign w:val="baseline"/>
                                <w:cs w:val="0"/>
                                <w:em w:val="none"/>
                                <w:lang/>
                              </w:rPr>
                              <w:t>7</w:t>
                            </w:r>
                            <w:r w:rsidDel="000000-1" w:rsidR="16329739" w:rsidRPr="02490456">
                              <w:rPr>
                                <w:rFonts w:ascii="Times New Roman" w:hAnsi="Times New Roman"/>
                                <w:b w:val="0"/>
                                <w:color w:val="000099"/>
                                <w:w w:val="100"/>
                                <w:position w:val="-1"/>
                                <w:sz w:val="20"/>
                                <w:effect w:val="none"/>
                                <w:vertAlign w:val="baseline"/>
                                <w:cs w:val="0"/>
                                <w:em w:val="none"/>
                                <w:lang/>
                              </w:rPr>
                              <w:t xml:space="preserve"> </w:t>
                            </w:r>
                            <w:r w:rsidDel="000000-1" w:rsidR="16329739" w:rsidRPr="02490456">
                              <w:rPr>
                                <w:rFonts w:ascii="Times New Roman" w:hAnsi="Times New Roman"/>
                                <w:b w:val="0"/>
                                <w:color w:val="000099"/>
                                <w:w w:val="100"/>
                                <w:position w:val="-1"/>
                                <w:sz w:val="20"/>
                                <w:effect w:val="none"/>
                                <w:vertAlign w:val="baseline"/>
                                <w:cs w:val="0"/>
                                <w:em w:val="none"/>
                                <w:lang/>
                              </w:rPr>
                              <w:t>08</w:t>
                            </w:r>
                            <w:r w:rsidDel="000000-1" w:rsidR="16329739" w:rsidRPr="02490456">
                              <w:rPr>
                                <w:rFonts w:ascii="Times New Roman" w:hAnsi="Times New Roman"/>
                                <w:b w:val="0"/>
                                <w:color w:val="000099"/>
                                <w:w w:val="100"/>
                                <w:position w:val="-1"/>
                                <w:sz w:val="20"/>
                                <w:effect w:val="none"/>
                                <w:vertAlign w:val="baseline"/>
                                <w:cs w:val="0"/>
                                <w:em w:val="none"/>
                                <w:lang/>
                              </w:rPr>
                              <w:t xml:space="preserve"> </w:t>
                            </w:r>
                            <w:r w:rsidDel="000000-1" w:rsidR="16329739" w:rsidRPr="02490456">
                              <w:rPr>
                                <w:rFonts w:ascii="Times New Roman" w:hAnsi="Times New Roman"/>
                                <w:b w:val="0"/>
                                <w:color w:val="000099"/>
                                <w:w w:val="100"/>
                                <w:position w:val="-1"/>
                                <w:sz w:val="20"/>
                                <w:effect w:val="none"/>
                                <w:vertAlign w:val="baseline"/>
                                <w:cs w:val="0"/>
                                <w:em w:val="none"/>
                                <w:lang/>
                              </w:rPr>
                              <w:t>30</w:t>
                            </w:r>
                            <w:r w:rsidDel="000000-1" w:rsidR="16329739" w:rsidRPr="02490456">
                              <w:rPr>
                                <w:rFonts w:ascii="Times New Roman" w:hAnsi="Times New Roman"/>
                                <w:b w:val="0"/>
                                <w:color w:val="000099"/>
                                <w:w w:val="100"/>
                                <w:position w:val="-1"/>
                                <w:sz w:val="20"/>
                                <w:effect w:val="none"/>
                                <w:vertAlign w:val="baseline"/>
                                <w:cs w:val="0"/>
                                <w:em w:val="none"/>
                                <w:lang/>
                              </w:rPr>
                              <w:t xml:space="preserve">; Fax. </w:t>
                            </w:r>
                            <w:r w:rsidDel="000000-1" w:rsidR="16329739" w:rsidRPr="02490456">
                              <w:rPr>
                                <w:rFonts w:ascii="Times New Roman" w:hAnsi="Times New Roman"/>
                                <w:b w:val="0"/>
                                <w:color w:val="000099"/>
                                <w:w w:val="100"/>
                                <w:position w:val="-1"/>
                                <w:sz w:val="20"/>
                                <w:effect w:val="none"/>
                                <w:vertAlign w:val="baseline"/>
                                <w:cs w:val="0"/>
                                <w:em w:val="none"/>
                                <w:lang/>
                              </w:rPr>
                              <w:t>+</w:t>
                            </w:r>
                            <w:r w:rsidDel="000000-1" w:rsidR="16329739" w:rsidRPr="02490456">
                              <w:rPr>
                                <w:rFonts w:ascii="Times New Roman" w:hAnsi="Times New Roman"/>
                                <w:b w:val="0"/>
                                <w:color w:val="000099"/>
                                <w:w w:val="100"/>
                                <w:position w:val="-1"/>
                                <w:sz w:val="20"/>
                                <w:effect w:val="none"/>
                                <w:vertAlign w:val="baseline"/>
                                <w:cs w:val="0"/>
                                <w:em w:val="none"/>
                                <w:lang/>
                              </w:rPr>
                              <w:t> 4</w:t>
                            </w:r>
                            <w:r w:rsidDel="000000-1" w:rsidR="16329739" w:rsidRPr="02490456">
                              <w:rPr>
                                <w:rFonts w:ascii="Times New Roman" w:hAnsi="Times New Roman"/>
                                <w:b w:val="0"/>
                                <w:color w:val="000099"/>
                                <w:w w:val="100"/>
                                <w:position w:val="-1"/>
                                <w:sz w:val="20"/>
                                <w:effect w:val="none"/>
                                <w:vertAlign w:val="baseline"/>
                                <w:cs w:val="0"/>
                                <w:em w:val="none"/>
                                <w:lang/>
                              </w:rPr>
                              <w:t>0</w:t>
                            </w:r>
                            <w:r w:rsidDel="000000-1" w:rsidR="16329739" w:rsidRPr="02490456">
                              <w:rPr>
                                <w:rFonts w:ascii="Times New Roman" w:hAnsi="Times New Roman"/>
                                <w:b w:val="0"/>
                                <w:color w:val="000099"/>
                                <w:w w:val="100"/>
                                <w:position w:val="-1"/>
                                <w:sz w:val="20"/>
                                <w:effect w:val="none"/>
                                <w:vertAlign w:val="baseline"/>
                                <w:cs w:val="0"/>
                                <w:em w:val="none"/>
                                <w:lang/>
                              </w:rPr>
                              <w:t xml:space="preserve"> </w:t>
                            </w:r>
                            <w:r w:rsidDel="000000-1" w:rsidR="16329739" w:rsidRPr="02490456">
                              <w:rPr>
                                <w:rFonts w:ascii="Times New Roman" w:hAnsi="Times New Roman"/>
                                <w:b w:val="0"/>
                                <w:color w:val="000099"/>
                                <w:w w:val="100"/>
                                <w:position w:val="-1"/>
                                <w:sz w:val="20"/>
                                <w:effect w:val="none"/>
                                <w:vertAlign w:val="baseline"/>
                                <w:cs w:val="0"/>
                                <w:em w:val="none"/>
                                <w:lang/>
                              </w:rPr>
                              <w:t>21</w:t>
                            </w:r>
                            <w:r w:rsidDel="000000-1" w:rsidR="16329739" w:rsidRPr="02490456">
                              <w:rPr>
                                <w:rFonts w:ascii="Times New Roman" w:hAnsi="Times New Roman"/>
                                <w:b w:val="0"/>
                                <w:color w:val="000099"/>
                                <w:w w:val="100"/>
                                <w:position w:val="-1"/>
                                <w:sz w:val="20"/>
                                <w:effect w:val="none"/>
                                <w:vertAlign w:val="baseline"/>
                                <w:cs w:val="0"/>
                                <w:em w:val="none"/>
                                <w:lang/>
                              </w:rPr>
                              <w:t xml:space="preserve"> </w:t>
                            </w:r>
                            <w:r w:rsidDel="000000-1" w:rsidR="16329739" w:rsidRPr="02490456">
                              <w:rPr>
                                <w:rFonts w:ascii="Times New Roman" w:hAnsi="Times New Roman"/>
                                <w:b w:val="0"/>
                                <w:color w:val="000099"/>
                                <w:w w:val="100"/>
                                <w:position w:val="-1"/>
                                <w:sz w:val="20"/>
                                <w:effect w:val="none"/>
                                <w:vertAlign w:val="baseline"/>
                                <w:cs w:val="0"/>
                                <w:em w:val="none"/>
                                <w:lang/>
                              </w:rPr>
                              <w:t>337</w:t>
                            </w:r>
                            <w:r w:rsidDel="000000-1" w:rsidR="16329739" w:rsidRPr="02490456">
                              <w:rPr>
                                <w:rFonts w:ascii="Times New Roman" w:hAnsi="Times New Roman"/>
                                <w:b w:val="0"/>
                                <w:color w:val="000099"/>
                                <w:w w:val="100"/>
                                <w:position w:val="-1"/>
                                <w:sz w:val="20"/>
                                <w:effect w:val="none"/>
                                <w:vertAlign w:val="baseline"/>
                                <w:cs w:val="0"/>
                                <w:em w:val="none"/>
                                <w:lang/>
                              </w:rPr>
                              <w:t xml:space="preserve"> </w:t>
                            </w:r>
                            <w:r w:rsidDel="000000-1" w:rsidR="16329739" w:rsidRPr="02490456">
                              <w:rPr>
                                <w:rFonts w:ascii="Times New Roman" w:hAnsi="Times New Roman"/>
                                <w:b w:val="0"/>
                                <w:color w:val="000099"/>
                                <w:w w:val="100"/>
                                <w:position w:val="-1"/>
                                <w:sz w:val="20"/>
                                <w:effect w:val="none"/>
                                <w:vertAlign w:val="baseline"/>
                                <w:cs w:val="0"/>
                                <w:em w:val="none"/>
                                <w:lang/>
                              </w:rPr>
                              <w:t>08</w:t>
                            </w:r>
                            <w:r w:rsidDel="000000-1" w:rsidR="16329739" w:rsidRPr="02490456">
                              <w:rPr>
                                <w:rFonts w:ascii="Times New Roman" w:hAnsi="Times New Roman"/>
                                <w:b w:val="0"/>
                                <w:color w:val="000099"/>
                                <w:w w:val="100"/>
                                <w:position w:val="-1"/>
                                <w:sz w:val="20"/>
                                <w:effect w:val="none"/>
                                <w:vertAlign w:val="baseline"/>
                                <w:cs w:val="0"/>
                                <w:em w:val="none"/>
                                <w:lang/>
                              </w:rPr>
                              <w:t xml:space="preserve"> </w:t>
                            </w:r>
                            <w:r w:rsidDel="000000-1" w:rsidR="16329739" w:rsidRPr="02490456">
                              <w:rPr>
                                <w:rFonts w:ascii="Times New Roman" w:hAnsi="Times New Roman"/>
                                <w:b w:val="0"/>
                                <w:color w:val="000099"/>
                                <w:w w:val="100"/>
                                <w:position w:val="-1"/>
                                <w:sz w:val="20"/>
                                <w:effect w:val="none"/>
                                <w:vertAlign w:val="baseline"/>
                                <w:cs w:val="0"/>
                                <w:em w:val="none"/>
                                <w:lang/>
                              </w:rPr>
                              <w:t>22</w:t>
                            </w:r>
                            <w:r w:rsidDel="000000-1" w:rsidR="16329739" w:rsidRPr="02490456">
                              <w:rPr>
                                <w:rFonts w:ascii="Times New Roman" w:hAnsi="Times New Roman"/>
                                <w:b w:val="0"/>
                                <w:color w:val="000099"/>
                                <w:w w:val="100"/>
                                <w:position w:val="-1"/>
                                <w:sz w:val="20"/>
                                <w:effect w:val="none"/>
                                <w:vertAlign w:val="baseline"/>
                                <w:cs w:val="0"/>
                                <w:em w:val="none"/>
                                <w:lang w:val="ro-RO"/>
                              </w:rPr>
                            </w:r>
                          </w:p>
                          <w:p w:rsidR="00000000" w:rsidDel="00000000" w:rsidP="00F92C0B" w:rsidRDefault="00000000" w:rsidRPr="00000000">
                            <w:pPr>
                              <w:pStyle w:val="Titlu2"/>
                              <w:suppressAutoHyphens w:val="1"/>
                              <w:spacing w:after="40" w:line="1" w:lineRule="atLeast"/>
                              <w:ind w:leftChars="-1" w:rightChars="0" w:firstLineChars="-1"/>
                              <w:textDirection w:val="btLr"/>
                              <w:textAlignment w:val="top"/>
                              <w:outlineLvl w:val="0"/>
                              <w:rPr>
                                <w:rFonts w:ascii="Times New Roman" w:hAnsi="Times New Roman"/>
                                <w:color w:val="000099"/>
                                <w:w w:val="100"/>
                                <w:position w:val="-1"/>
                                <w:sz w:val="20"/>
                                <w:effect w:val="none"/>
                                <w:vertAlign w:val="baseline"/>
                                <w:cs w:val="0"/>
                                <w:em w:val="none"/>
                                <w:lang w:val="ro-RO"/>
                              </w:rPr>
                            </w:pPr>
                            <w:r w:rsidDel="000000-1" w:rsidR="16329739" w:rsidRPr="12803261">
                              <w:rPr>
                                <w:rFonts w:ascii="Times New Roman" w:hAnsi="Times New Roman"/>
                                <w:b w:val="1"/>
                                <w:color w:val="000099"/>
                                <w:w w:val="100"/>
                                <w:position w:val="-1"/>
                                <w:sz w:val="20"/>
                                <w:effect w:val="none"/>
                                <w:vertAlign w:val="baseline"/>
                                <w:cs w:val="0"/>
                                <w:em w:val="none"/>
                                <w:lang w:val="ro-RO"/>
                              </w:rPr>
                              <w:t>w</w:t>
                            </w:r>
                            <w:r w:rsidDel="000000-1" w:rsidR="16329739" w:rsidRPr="12803261">
                              <w:rPr>
                                <w:rFonts w:ascii="Times New Roman" w:hAnsi="Times New Roman"/>
                                <w:b w:val="1"/>
                                <w:color w:val="000099"/>
                                <w:w w:val="100"/>
                                <w:position w:val="-1"/>
                                <w:sz w:val="20"/>
                                <w:effect w:val="none"/>
                                <w:vertAlign w:val="baseline"/>
                                <w:cs w:val="0"/>
                                <w:em w:val="none"/>
                                <w:lang w:val="ro-RO"/>
                              </w:rPr>
                              <w:t>ww.patriarhia.ro</w:t>
                            </w:r>
                            <w:r w:rsidDel="000000-1" w:rsidR="16329739" w:rsidRPr="12803261">
                              <w:rPr>
                                <w:rFonts w:ascii="Times New Roman" w:hAnsi="Times New Roman"/>
                                <w:b w:val="1"/>
                                <w:color w:val="000099"/>
                                <w:w w:val="100"/>
                                <w:position w:val="-1"/>
                                <w:sz w:val="20"/>
                                <w:effect w:val="none"/>
                                <w:vertAlign w:val="baseline"/>
                                <w:cs w:val="0"/>
                                <w:em w:val="none"/>
                                <w:lang w:val="ro-RO"/>
                              </w:rPr>
                              <w:tab/>
                              <w:tab/>
                            </w:r>
                            <w:r w:rsidDel="000000-1" w:rsidR="16329739" w:rsidRPr="12803261">
                              <w:rPr>
                                <w:rFonts w:ascii="Times New Roman" w:hAnsi="Times New Roman"/>
                                <w:b w:val="1"/>
                                <w:color w:val="000099"/>
                                <w:w w:val="100"/>
                                <w:position w:val="-1"/>
                                <w:sz w:val="20"/>
                                <w:effect w:val="none"/>
                                <w:vertAlign w:val="baseline"/>
                                <w:cs w:val="0"/>
                                <w:em w:val="none"/>
                                <w:lang w:val="ro-RO"/>
                              </w:rPr>
                              <w:t xml:space="preserve"> </w:t>
                            </w:r>
                            <w:r w:rsidDel="000000-1" w:rsidR="16329739" w:rsidRPr="12803261">
                              <w:rPr>
                                <w:rFonts w:ascii="Times New Roman" w:hAnsi="Times New Roman"/>
                                <w:b w:val="0"/>
                                <w:color w:val="000099"/>
                                <w:w w:val="100"/>
                                <w:position w:val="-1"/>
                                <w:sz w:val="20"/>
                                <w:effect w:val="none"/>
                                <w:vertAlign w:val="baseline"/>
                                <w:cs w:val="0"/>
                                <w:em w:val="none"/>
                                <w:lang w:val="ro-RO"/>
                              </w:rPr>
                              <w:t>e-mail:</w:t>
                            </w:r>
                            <w:r w:rsidDel="000000-1" w:rsidR="16329739" w:rsidRPr="12803261">
                              <w:rPr>
                                <w:rFonts w:ascii="Times New Roman" w:hAnsi="Times New Roman"/>
                                <w:b w:val="1"/>
                                <w:color w:val="000099"/>
                                <w:w w:val="100"/>
                                <w:position w:val="-1"/>
                                <w:sz w:val="20"/>
                                <w:effect w:val="none"/>
                                <w:vertAlign w:val="baseline"/>
                                <w:cs w:val="0"/>
                                <w:em w:val="none"/>
                                <w:lang w:val="ro-RO"/>
                              </w:rPr>
                              <w:t xml:space="preserve"> </w:t>
                            </w:r>
                            <w:r w:rsidDel="000000-1" w:rsidR="16329739" w:rsidRPr="12803261">
                              <w:rPr>
                                <w:rFonts w:ascii="Times New Roman" w:hAnsi="Times New Roman"/>
                                <w:b w:val="1"/>
                                <w:color w:val="000099"/>
                                <w:w w:val="100"/>
                                <w:position w:val="-1"/>
                                <w:sz w:val="20"/>
                                <w:effect w:val="none"/>
                                <w:vertAlign w:val="baseline"/>
                                <w:cs w:val="0"/>
                                <w:em w:val="none"/>
                                <w:lang w:val="ro-RO"/>
                              </w:rPr>
                              <w:t>cancelaria@patriarhia.ro</w:t>
                            </w:r>
                            <w:r w:rsidDel="000000-1" w:rsidR="16329739" w:rsidRPr="12803261">
                              <w:rPr>
                                <w:rFonts w:ascii="Times New Roman" w:hAnsi="Times New Roman"/>
                                <w:b w:val="1"/>
                                <w:color w:val="000099"/>
                                <w:w w:val="100"/>
                                <w:position w:val="-1"/>
                                <w:sz w:val="20"/>
                                <w:effect w:val="none"/>
                                <w:vertAlign w:val="baseline"/>
                                <w:cs w:val="0"/>
                                <w:em w:val="none"/>
                                <w:lang w:val="ro-RO"/>
                              </w:rPr>
                            </w:r>
                          </w:p>
                          <w:p w:rsidR="00000000" w:rsidDel="00000000" w:rsidP="00F92C0B" w:rsidRDefault="00000000" w:rsidRPr="00000000">
                            <w:pPr>
                              <w:pStyle w:val="Titlu2"/>
                              <w:suppressAutoHyphens w:val="1"/>
                              <w:spacing w:after="40" w:line="1" w:lineRule="atLeast"/>
                              <w:ind w:leftChars="-1" w:rightChars="0" w:firstLineChars="-1"/>
                              <w:textDirection w:val="btLr"/>
                              <w:textAlignment w:val="top"/>
                              <w:outlineLvl w:val="0"/>
                              <w:rPr>
                                <w:rFonts w:ascii="Times New Roman" w:hAnsi="Times New Roman"/>
                                <w:color w:val="000099"/>
                                <w:w w:val="100"/>
                                <w:position w:val="-1"/>
                                <w:sz w:val="20"/>
                                <w:effect w:val="none"/>
                                <w:vertAlign w:val="baseline"/>
                                <w:cs w:val="0"/>
                                <w:em w:val="none"/>
                                <w:lang w:val="ro-RO"/>
                              </w:rPr>
                            </w:pPr>
                            <w:r w:rsidDel="000000-1" w:rsidR="16329739" w:rsidRPr="12803261">
                              <w:rPr>
                                <w:rFonts w:ascii="Times New Roman" w:hAnsi="Times New Roman"/>
                                <w:b w:val="1"/>
                                <w:color w:val="000099"/>
                                <w:w w:val="100"/>
                                <w:position w:val="-1"/>
                                <w:sz w:val="20"/>
                                <w:effect w:val="none"/>
                                <w:vertAlign w:val="baseline"/>
                                <w:cs w:val="0"/>
                                <w:em w:val="none"/>
                                <w:lang w:val="ro-RO"/>
                              </w:rPr>
                            </w:r>
                          </w:p>
                          <w:p w:rsidR="00000000" w:rsidDel="00000000" w:rsidP="00F92C0B" w:rsidRDefault="00000000" w:rsidRPr="00000000">
                            <w:pPr>
                              <w:pStyle w:val="Titlu2"/>
                              <w:suppressAutoHyphens w:val="1"/>
                              <w:spacing w:after="40" w:line="1" w:lineRule="atLeast"/>
                              <w:ind w:leftChars="-1" w:rightChars="0" w:firstLineChars="-1"/>
                              <w:textDirection w:val="btLr"/>
                              <w:textAlignment w:val="top"/>
                              <w:outlineLvl w:val="0"/>
                              <w:rPr>
                                <w:rFonts w:ascii="Times New Roman" w:hAnsi="Times New Roman"/>
                                <w:color w:val="000099"/>
                                <w:w w:val="100"/>
                                <w:position w:val="-1"/>
                                <w:sz w:val="20"/>
                                <w:effect w:val="none"/>
                                <w:vertAlign w:val="baseline"/>
                                <w:cs w:val="0"/>
                                <w:em w:val="none"/>
                                <w:lang w:val="ro-RO"/>
                              </w:rPr>
                            </w:pPr>
                            <w:r w:rsidDel="000000-1" w:rsidR="16329739" w:rsidRPr="12803261">
                              <w:rPr>
                                <w:rFonts w:ascii="Times New Roman" w:hAnsi="Times New Roman"/>
                                <w:b w:val="1"/>
                                <w:color w:val="000099"/>
                                <w:w w:val="100"/>
                                <w:position w:val="-1"/>
                                <w:sz w:val="20"/>
                                <w:effect w:val="none"/>
                                <w:vertAlign w:val="baseline"/>
                                <w:cs w:val="0"/>
                                <w:em w:val="none"/>
                                <w:lang w:val="ro-RO"/>
                              </w:rPr>
                            </w:r>
                          </w:p>
                          <w:p w:rsidR="00000000" w:rsidDel="00000000" w:rsidP="0059764A" w:rsidRDefault="00000000" w:rsidRPr="00000000">
                            <w:pPr>
                              <w:pStyle w:val="Titlu2"/>
                              <w:suppressAutoHyphens w:val="1"/>
                              <w:spacing w:after="40" w:line="1" w:lineRule="atLeast"/>
                              <w:ind w:leftChars="-1" w:rightChars="0" w:firstLineChars="-1"/>
                              <w:textDirection w:val="btLr"/>
                              <w:textAlignment w:val="top"/>
                              <w:outlineLvl w:val="0"/>
                              <w:rPr>
                                <w:rFonts w:ascii="Times New Roman" w:hAnsi="Times New Roman"/>
                                <w:color w:val="000099"/>
                                <w:w w:val="100"/>
                                <w:position w:val="-1"/>
                                <w:sz w:val="20"/>
                                <w:effect w:val="none"/>
                                <w:vertAlign w:val="baseline"/>
                                <w:cs w:val="0"/>
                                <w:em w:val="none"/>
                                <w:lang w:val="ro-RO"/>
                              </w:rPr>
                            </w:pPr>
                            <w:r w:rsidDel="000000-1" w:rsidR="03624190" w:rsidRPr="12803261">
                              <w:rPr>
                                <w:rFonts w:ascii="Times New Roman" w:hAnsi="Times New Roman"/>
                                <w:b w:val="1"/>
                                <w:color w:val="000099"/>
                                <w:w w:val="100"/>
                                <w:position w:val="-1"/>
                                <w:sz w:val="20"/>
                                <w:effect w:val="none"/>
                                <w:vertAlign w:val="baseline"/>
                                <w:cs w:val="0"/>
                                <w:em w:val="none"/>
                                <w:lang w:val="ro-RO"/>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3624190" w:rsidRPr="000000-1">
                              <w:rPr>
                                <w:w w:val="100"/>
                                <w:position w:val="-1"/>
                                <w:effect w:val="none"/>
                                <w:vertAlign w:val="baseline"/>
                                <w:cs w:val="0"/>
                                <w:em w:val="none"/>
                                <w:lang/>
                              </w:rPr>
                            </w:r>
                          </w:p>
                        </w:txbxContent>
                      </wps:txbx>
                      <wps:bodyPr/>
                    </wps:wsp>
                  </a:graphicData>
                </a:graphic>
              </wp:anchor>
            </w:drawing>
          </mc:Choice>
          <mc:Fallback>
            <w:drawing>
              <wp:anchor allowOverlap="1" behindDoc="0" distB="0" distT="0" distL="114300" distR="114300" hidden="0" layoutInCell="1" locked="0" relativeHeight="0" simplePos="0">
                <wp:simplePos x="0" y="0"/>
                <wp:positionH relativeFrom="column">
                  <wp:posOffset>1414145</wp:posOffset>
                </wp:positionH>
                <wp:positionV relativeFrom="paragraph">
                  <wp:posOffset>69215</wp:posOffset>
                </wp:positionV>
                <wp:extent cx="4695825" cy="952500"/>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695825" cy="952500"/>
                        </a:xfrm>
                        <a:prstGeom prst="rect"/>
                        <a:ln/>
                      </pic:spPr>
                    </pic:pic>
                  </a:graphicData>
                </a:graphic>
              </wp:anchor>
            </w:drawing>
          </mc:Fallback>
        </mc:AlternateContent>
      </w:r>
    </w:p>
    <w:p w:rsidR="00000000" w:rsidDel="00000000" w:rsidP="00000000" w:rsidRDefault="00000000" w:rsidRPr="00000000" w14:paraId="00000002">
      <w:pPr>
        <w:jc w:val="both"/>
        <w:rPr>
          <w:rFonts w:ascii="Times New Roman" w:cs="Times New Roman" w:eastAsia="Times New Roman" w:hAnsi="Times New Roman"/>
          <w:color w:val="000099"/>
          <w:sz w:val="8"/>
          <w:szCs w:val="8"/>
          <w:u w:val="single"/>
          <w:vertAlign w:val="baseline"/>
        </w:rPr>
      </w:pPr>
      <w:r w:rsidDel="00000000" w:rsidR="00000000" w:rsidRPr="00000000">
        <w:rPr>
          <w:rtl w:val="0"/>
        </w:rPr>
      </w:r>
    </w:p>
    <w:p w:rsidR="00000000" w:rsidDel="00000000" w:rsidP="00000000" w:rsidRDefault="00000000" w:rsidRPr="00000000" w14:paraId="00000003">
      <w:pPr>
        <w:pBdr>
          <w:top w:color="000099" w:space="1" w:sz="4" w:val="single"/>
        </w:pBdr>
        <w:rPr>
          <w:rFonts w:ascii="Times New Roman" w:cs="Times New Roman" w:eastAsia="Times New Roman" w:hAnsi="Times New Roman"/>
          <w:b w:val="0"/>
          <w:sz w:val="8"/>
          <w:szCs w:val="8"/>
          <w:vertAlign w:val="baseline"/>
        </w:rPr>
      </w:pPr>
      <w:r w:rsidDel="00000000" w:rsidR="00000000" w:rsidRPr="00000000">
        <w:rPr>
          <w:rtl w:val="0"/>
        </w:rPr>
      </w:r>
    </w:p>
    <w:p w:rsidR="00000000" w:rsidDel="00000000" w:rsidP="00000000" w:rsidRDefault="00000000" w:rsidRPr="00000000" w14:paraId="00000004">
      <w:pPr>
        <w:spacing w:line="276" w:lineRule="auto"/>
        <w:jc w:val="right"/>
        <w:rPr>
          <w:rFonts w:ascii="Georgia" w:cs="Georgia" w:eastAsia="Georgia" w:hAnsi="Georgia"/>
          <w:sz w:val="25"/>
          <w:szCs w:val="25"/>
          <w:vertAlign w:val="baseline"/>
        </w:rPr>
      </w:pPr>
      <w:r w:rsidDel="00000000" w:rsidR="00000000" w:rsidRPr="00000000">
        <w:rPr>
          <w:rtl w:val="0"/>
        </w:rPr>
      </w:r>
    </w:p>
    <w:p w:rsidR="00000000" w:rsidDel="00000000" w:rsidP="00000000" w:rsidRDefault="00000000" w:rsidRPr="00000000" w14:paraId="00000005">
      <w:pPr>
        <w:spacing w:line="276" w:lineRule="auto"/>
        <w:jc w:val="right"/>
        <w:rPr>
          <w:rFonts w:ascii="Georgia" w:cs="Georgia" w:eastAsia="Georgia" w:hAnsi="Georgia"/>
          <w:sz w:val="25"/>
          <w:szCs w:val="25"/>
          <w:vertAlign w:val="baseline"/>
        </w:rPr>
      </w:pPr>
      <w:r w:rsidDel="00000000" w:rsidR="00000000" w:rsidRPr="00000000">
        <w:rPr>
          <w:rtl w:val="0"/>
        </w:rPr>
      </w:r>
    </w:p>
    <w:p w:rsidR="00000000" w:rsidDel="00000000" w:rsidP="00000000" w:rsidRDefault="00000000" w:rsidRPr="00000000" w14:paraId="00000006">
      <w:pPr>
        <w:jc w:val="center"/>
        <w:rPr>
          <w:rFonts w:ascii="Book Antiqua" w:cs="Book Antiqua" w:eastAsia="Book Antiqua" w:hAnsi="Book Antiqua"/>
          <w:b w:val="0"/>
          <w:sz w:val="28"/>
          <w:szCs w:val="28"/>
          <w:vertAlign w:val="baseline"/>
        </w:rPr>
      </w:pPr>
      <w:r w:rsidDel="00000000" w:rsidR="00000000" w:rsidRPr="00000000">
        <w:rPr>
          <w:rFonts w:ascii="Book Antiqua" w:cs="Book Antiqua" w:eastAsia="Book Antiqua" w:hAnsi="Book Antiqua"/>
          <w:b w:val="1"/>
          <w:sz w:val="28"/>
          <w:szCs w:val="28"/>
          <w:vertAlign w:val="baseline"/>
          <w:rtl w:val="0"/>
        </w:rPr>
        <w:t xml:space="preserve">ÎNDRUMĂRI ALE CANCELARIEI SFÂNTULUI SINOD, APROBATE DE PATRIARHUL ROMÂNIEI, PRIVIND SLUJBELE DE FLORII, DIN SĂPTĂMÂNA MARE (A SFINTELOR PĂTIMIRI) ŞI DE SFINTELE PAŞTI, ÎN CONDIŢIILE STĂRII DE URGENŢĂ</w:t>
      </w:r>
      <w:r w:rsidDel="00000000" w:rsidR="00000000" w:rsidRPr="00000000">
        <w:rPr>
          <w:rtl w:val="0"/>
        </w:rPr>
      </w:r>
    </w:p>
    <w:p w:rsidR="00000000" w:rsidDel="00000000" w:rsidP="00000000" w:rsidRDefault="00000000" w:rsidRPr="00000000" w14:paraId="00000007">
      <w:pPr>
        <w:jc w:val="center"/>
        <w:rPr>
          <w:rFonts w:ascii="Book Antiqua" w:cs="Book Antiqua" w:eastAsia="Book Antiqua" w:hAnsi="Book Antiqua"/>
          <w:sz w:val="28"/>
          <w:szCs w:val="28"/>
          <w:vertAlign w:val="baseline"/>
        </w:rPr>
      </w:pPr>
      <w:r w:rsidDel="00000000" w:rsidR="00000000" w:rsidRPr="00000000">
        <w:rPr>
          <w:rtl w:val="0"/>
        </w:rPr>
      </w:r>
    </w:p>
    <w:p w:rsidR="00000000" w:rsidDel="00000000" w:rsidP="00000000" w:rsidRDefault="00000000" w:rsidRPr="00000000" w14:paraId="00000008">
      <w:pPr>
        <w:jc w:val="center"/>
        <w:rPr>
          <w:rFonts w:ascii="Book Antiqua" w:cs="Book Antiqua" w:eastAsia="Book Antiqua" w:hAnsi="Book Antiqua"/>
          <w:sz w:val="28"/>
          <w:szCs w:val="28"/>
          <w:vertAlign w:val="baseline"/>
        </w:rPr>
      </w:pPr>
      <w:r w:rsidDel="00000000" w:rsidR="00000000" w:rsidRPr="00000000">
        <w:rPr>
          <w:rtl w:val="0"/>
        </w:rPr>
      </w:r>
    </w:p>
    <w:p w:rsidR="00000000" w:rsidDel="00000000" w:rsidP="00000000" w:rsidRDefault="00000000" w:rsidRPr="00000000" w14:paraId="00000009">
      <w:pPr>
        <w:spacing w:after="120" w:lineRule="auto"/>
        <w:jc w:val="both"/>
        <w:rPr>
          <w:rFonts w:ascii="Book Antiqua" w:cs="Book Antiqua" w:eastAsia="Book Antiqua" w:hAnsi="Book Antiqua"/>
          <w:sz w:val="28"/>
          <w:szCs w:val="28"/>
          <w:vertAlign w:val="baseline"/>
        </w:rPr>
      </w:pPr>
      <w:r w:rsidDel="00000000" w:rsidR="00000000" w:rsidRPr="00000000">
        <w:rPr>
          <w:rFonts w:ascii="Book Antiqua" w:cs="Book Antiqua" w:eastAsia="Book Antiqua" w:hAnsi="Book Antiqua"/>
          <w:sz w:val="28"/>
          <w:szCs w:val="28"/>
          <w:vertAlign w:val="baseline"/>
          <w:rtl w:val="0"/>
        </w:rPr>
        <w:tab/>
        <w:t xml:space="preserve">Întrucât slujbele de Florii, slujbele din Săptămâna Mare (a Sfintelor Pătimiri) şi de Sfintele Paşti </w:t>
      </w:r>
      <w:r w:rsidDel="00000000" w:rsidR="00000000" w:rsidRPr="00000000">
        <w:rPr>
          <w:rFonts w:ascii="Book Antiqua" w:cs="Book Antiqua" w:eastAsia="Book Antiqua" w:hAnsi="Book Antiqua"/>
          <w:b w:val="1"/>
          <w:sz w:val="28"/>
          <w:szCs w:val="28"/>
          <w:vertAlign w:val="baseline"/>
          <w:rtl w:val="0"/>
        </w:rPr>
        <w:t xml:space="preserve">vor fi săvârşite anul acesta doar de slujitorii bisericeşti, fără participarea credincioşilor mireni</w:t>
      </w:r>
      <w:r w:rsidDel="00000000" w:rsidR="00000000" w:rsidRPr="00000000">
        <w:rPr>
          <w:rFonts w:ascii="Book Antiqua" w:cs="Book Antiqua" w:eastAsia="Book Antiqua" w:hAnsi="Book Antiqua"/>
          <w:sz w:val="28"/>
          <w:szCs w:val="28"/>
          <w:vertAlign w:val="baseline"/>
          <w:rtl w:val="0"/>
        </w:rPr>
        <w:t xml:space="preserve">, pentru a oferi credincioşilor o anumită consolare şi pentru a diminua riscul unor manifestări necontrolate, </w:t>
      </w:r>
      <w:r w:rsidDel="00000000" w:rsidR="00000000" w:rsidRPr="00000000">
        <w:rPr>
          <w:rFonts w:ascii="Book Antiqua" w:cs="Book Antiqua" w:eastAsia="Book Antiqua" w:hAnsi="Book Antiqua"/>
          <w:b w:val="1"/>
          <w:sz w:val="28"/>
          <w:szCs w:val="28"/>
          <w:vertAlign w:val="baseline"/>
          <w:rtl w:val="0"/>
        </w:rPr>
        <w:t xml:space="preserve">urmare consultării cu Ministerul Afacerilor Interne</w:t>
      </w:r>
      <w:r w:rsidDel="00000000" w:rsidR="00000000" w:rsidRPr="00000000">
        <w:rPr>
          <w:rFonts w:ascii="Book Antiqua" w:cs="Book Antiqua" w:eastAsia="Book Antiqua" w:hAnsi="Book Antiqua"/>
          <w:sz w:val="28"/>
          <w:szCs w:val="28"/>
          <w:vertAlign w:val="baseline"/>
          <w:rtl w:val="0"/>
        </w:rPr>
        <w:t xml:space="preserve">, parohiile şi mănăstirile vor proceda după cum urmează:</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Book Antiqua" w:cs="Book Antiqua" w:eastAsia="Book Antiqua" w:hAnsi="Book Antiqua"/>
          <w:i w:val="0"/>
          <w:smallCaps w:val="0"/>
          <w:strike w:val="0"/>
          <w:color w:val="000000"/>
          <w:sz w:val="28"/>
          <w:szCs w:val="28"/>
          <w:u w:val="none"/>
          <w:shd w:fill="auto" w:val="clear"/>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Pelerinajul de Florii se suspendă anul acesta. Ramurile de salcie sau finic vor fi binecuvântate în biserică</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 (în Sâmbăta lui Lazăr, 11 aprilie 2020, după Vecernie sau în Duminica Floriilor, 12 aprilie 2020) </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ș</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i vor fi distribuite, de către voluntari, credincio</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ș</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ilor din parohie care solicită aceasta</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 Voluntarii vor purta măşti şi mănuşi de protecţie.</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Book Antiqua" w:cs="Book Antiqua" w:eastAsia="Book Antiqua" w:hAnsi="Book Antiqua"/>
          <w:i w:val="0"/>
          <w:smallCaps w:val="0"/>
          <w:strike w:val="0"/>
          <w:color w:val="000000"/>
          <w:sz w:val="28"/>
          <w:szCs w:val="28"/>
          <w:u w:val="none"/>
          <w:shd w:fill="auto" w:val="clear"/>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În săptămâna Sfintelor Pătimiri, nu se săvâr</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ș</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ș</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te slujba Sfântului Maslu de obşte (comun)</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 pentru a evita formarea unui grup mai mare de persoane.</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Book Antiqua" w:cs="Book Antiqua" w:eastAsia="Book Antiqua" w:hAnsi="Book Antiqua"/>
          <w:i w:val="0"/>
          <w:smallCaps w:val="0"/>
          <w:strike w:val="0"/>
          <w:color w:val="000000"/>
          <w:sz w:val="28"/>
          <w:szCs w:val="28"/>
          <w:u w:val="none"/>
          <w:shd w:fill="auto" w:val="clear"/>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Spovedania şi împărtă</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ș</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irea credincioşilor se pot săvârşi în continuare doar la domiciliu</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 La intrarea în locuinţa credincioşilor, preotul va utiliza încălţăminte de unică folosinţă şi mască sanitară, se va spăla pe mâini cu apă şi săpun şi cu dezinfectant, va folosi doar o carte de cult şi epitrahil, trusa liturgică pentru împărtăşirea celor bolnavi, obiecte care vor fi atât anterior, cât </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ș</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i ulterior dezinfectate (conform îndrumărilor din 12 martie 2020).</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Book Antiqua" w:cs="Book Antiqua" w:eastAsia="Book Antiqua" w:hAnsi="Book Antiqua"/>
          <w:i w:val="0"/>
          <w:smallCaps w:val="0"/>
          <w:strike w:val="0"/>
          <w:color w:val="000000"/>
          <w:sz w:val="28"/>
          <w:szCs w:val="28"/>
          <w:u w:val="none"/>
          <w:shd w:fill="auto" w:val="clear"/>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Pâinea binecuvântată, în formă de mici prescuri, stropită cu agheasmă şi vin, numită „Paşti”, va fi sfinţită anul acesta în Joia Mare, 16 aprilie 2020, după Sfânta Liturghie</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 şi va fi ambalată igienic în pachete închise. În zilele de vineri şi sâmbătă, „Paştile” vor fi distribuite gratuit credincioşilor, </w:t>
      </w:r>
      <w:r w:rsidDel="00000000" w:rsidR="00000000" w:rsidRPr="00000000">
        <w:rPr>
          <w:rFonts w:ascii="Book Antiqua" w:cs="Book Antiqua" w:eastAsia="Book Antiqua" w:hAnsi="Book Antiqua"/>
          <w:b w:val="0"/>
          <w:i w:val="1"/>
          <w:smallCaps w:val="0"/>
          <w:strike w:val="0"/>
          <w:color w:val="000000"/>
          <w:sz w:val="28"/>
          <w:szCs w:val="28"/>
          <w:u w:val="none"/>
          <w:shd w:fill="auto" w:val="clear"/>
          <w:vertAlign w:val="baseline"/>
          <w:rtl w:val="0"/>
        </w:rPr>
        <w:t xml:space="preserve">în locuri special</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1"/>
          <w:smallCaps w:val="0"/>
          <w:strike w:val="0"/>
          <w:color w:val="000000"/>
          <w:sz w:val="28"/>
          <w:szCs w:val="28"/>
          <w:u w:val="none"/>
          <w:shd w:fill="auto" w:val="clear"/>
          <w:vertAlign w:val="baseline"/>
          <w:rtl w:val="0"/>
        </w:rPr>
        <w:t xml:space="preserve">amenajate în afara lăcaşurilor de cult</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 Personalul deservent va purta mască şi mănuşi de protecţie. </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Book Antiqua" w:cs="Book Antiqua" w:eastAsia="Book Antiqua" w:hAnsi="Book Antiqua"/>
          <w:i w:val="0"/>
          <w:smallCaps w:val="0"/>
          <w:strike w:val="0"/>
          <w:color w:val="000000"/>
          <w:sz w:val="28"/>
          <w:szCs w:val="28"/>
          <w:u w:val="none"/>
          <w:shd w:fill="auto" w:val="clear"/>
        </w:rPr>
      </w:pP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Accesul la aceste locuri speciale din afara lăcaşurilor de cult se va organiza în zilele premergătoare Sfintelor Paşti (vineri şi sâmbătă, înainte de noaptea Învierii),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respectându-se aceleaşi reguli sanitare ca şi în magazinele alimentare (mască sanitară, distanţă socială de 2 metri, marcată în faţa locului special amenajat).</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Book Antiqua" w:cs="Book Antiqua" w:eastAsia="Book Antiqua" w:hAnsi="Book Antiqua"/>
          <w:i w:val="0"/>
          <w:smallCaps w:val="0"/>
          <w:strike w:val="0"/>
          <w:color w:val="000000"/>
          <w:sz w:val="28"/>
          <w:szCs w:val="28"/>
          <w:u w:val="none"/>
          <w:shd w:fill="auto" w:val="clear"/>
        </w:rPr>
      </w:pPr>
      <w:r w:rsidDel="00000000" w:rsidR="00000000" w:rsidRPr="00000000">
        <w:rPr>
          <w:rFonts w:ascii="Book Antiqua" w:cs="Book Antiqua" w:eastAsia="Book Antiqua" w:hAnsi="Book Antiqua"/>
          <w:b w:val="0"/>
          <w:i w:val="1"/>
          <w:smallCaps w:val="0"/>
          <w:strike w:val="0"/>
          <w:color w:val="000000"/>
          <w:sz w:val="28"/>
          <w:szCs w:val="28"/>
          <w:u w:val="none"/>
          <w:shd w:fill="auto" w:val="clear"/>
          <w:vertAlign w:val="baseline"/>
          <w:rtl w:val="0"/>
        </w:rPr>
        <w:t xml:space="preserve">Pentru</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1"/>
          <w:smallCaps w:val="0"/>
          <w:strike w:val="0"/>
          <w:color w:val="000000"/>
          <w:sz w:val="28"/>
          <w:szCs w:val="28"/>
          <w:u w:val="none"/>
          <w:shd w:fill="auto" w:val="clear"/>
          <w:vertAlign w:val="baseline"/>
          <w:rtl w:val="0"/>
        </w:rPr>
        <w:t xml:space="preserve">credincio</w:t>
      </w:r>
      <w:r w:rsidDel="00000000" w:rsidR="00000000" w:rsidRPr="00000000">
        <w:rPr>
          <w:rFonts w:ascii="Cambria" w:cs="Cambria" w:eastAsia="Cambria" w:hAnsi="Cambria"/>
          <w:b w:val="0"/>
          <w:i w:val="1"/>
          <w:smallCaps w:val="0"/>
          <w:strike w:val="0"/>
          <w:color w:val="000000"/>
          <w:sz w:val="28"/>
          <w:szCs w:val="28"/>
          <w:u w:val="none"/>
          <w:shd w:fill="auto" w:val="clear"/>
          <w:vertAlign w:val="baseline"/>
          <w:rtl w:val="0"/>
        </w:rPr>
        <w:t xml:space="preserve">ș</w:t>
      </w:r>
      <w:r w:rsidDel="00000000" w:rsidR="00000000" w:rsidRPr="00000000">
        <w:rPr>
          <w:rFonts w:ascii="Book Antiqua" w:cs="Book Antiqua" w:eastAsia="Book Antiqua" w:hAnsi="Book Antiqua"/>
          <w:b w:val="0"/>
          <w:i w:val="1"/>
          <w:smallCaps w:val="0"/>
          <w:strike w:val="0"/>
          <w:color w:val="000000"/>
          <w:sz w:val="28"/>
          <w:szCs w:val="28"/>
          <w:u w:val="none"/>
          <w:shd w:fill="auto" w:val="clear"/>
          <w:vertAlign w:val="baseline"/>
          <w:rtl w:val="0"/>
        </w:rPr>
        <w:t xml:space="preserve">ii vârstnici şi bolnavi</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1"/>
          <w:smallCaps w:val="0"/>
          <w:strike w:val="0"/>
          <w:color w:val="000000"/>
          <w:sz w:val="28"/>
          <w:szCs w:val="28"/>
          <w:u w:val="none"/>
          <w:shd w:fill="auto" w:val="clear"/>
          <w:vertAlign w:val="baseline"/>
          <w:rtl w:val="0"/>
        </w:rPr>
        <w:t xml:space="preserve">Paştile” vor fi distribuite la domiciliu de către voluntari, vineri şi sâmbătă sau în prima zi de Paşti. Voluntarii vor purta mască şi mănuşi de protecţie, </w:t>
      </w:r>
      <w:r w:rsidDel="00000000" w:rsidR="00000000" w:rsidRPr="00000000">
        <w:rPr>
          <w:rFonts w:ascii="Book Antiqua" w:cs="Book Antiqua" w:eastAsia="Book Antiqua" w:hAnsi="Book Antiqua"/>
          <w:b w:val="1"/>
          <w:i w:val="1"/>
          <w:smallCaps w:val="0"/>
          <w:strike w:val="0"/>
          <w:color w:val="000000"/>
          <w:sz w:val="28"/>
          <w:szCs w:val="28"/>
          <w:u w:val="none"/>
          <w:shd w:fill="auto" w:val="clear"/>
          <w:vertAlign w:val="baseline"/>
          <w:rtl w:val="0"/>
        </w:rPr>
        <w:t xml:space="preserve">precum şi ecuson nominal, semnat şi ştampilat de către fiecare parohie.</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Book Antiqua" w:cs="Book Antiqua" w:eastAsia="Book Antiqua" w:hAnsi="Book Antiqua"/>
          <w:i w:val="0"/>
          <w:smallCaps w:val="0"/>
          <w:strike w:val="0"/>
          <w:color w:val="000000"/>
          <w:sz w:val="28"/>
          <w:szCs w:val="28"/>
          <w:u w:val="none"/>
          <w:shd w:fill="auto" w:val="clear"/>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Pentru a nu fi întreruptă tradiţia începută în anul 2009, privind aducerea Sfintei Lumini de la Ierusalim</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 mai ales în această perioadă în care speranţa şi lumina trebuie aduse în sufletele oamenilor greu încercaţi de izolare sau de boală,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Sfânta Lumină va fi adusă de la Ierusalim, sâmbătă, 18 aprilie 2020, spre seară</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 şi va fi distribuită delegaţiilor eparhiilor la Aeroportul Internaţional Otopeni, care vor purta mască şi mănuşi de protecţie şi vor respect distanţa socială de 2 metri. Centrele eparhiale, prin protopopiate, vor distribui Lumina Sfântă fiecărei parohii. Voluntarii din parohii, purtând mască, mănuşi şi ecuson, vor primi Sfânta Lumină şi o vor distribui doar la casele credincio</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ș</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ilor care o solicită şi care o aşteaptă numai în fa</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ț</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a locuin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ț</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ei, având în mână o candelă sau o lumânare.</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Book Antiqua" w:cs="Book Antiqua" w:eastAsia="Book Antiqua" w:hAnsi="Book Antiqua"/>
          <w:i w:val="0"/>
          <w:smallCaps w:val="0"/>
          <w:strike w:val="0"/>
          <w:color w:val="000000"/>
          <w:sz w:val="28"/>
          <w:szCs w:val="28"/>
          <w:u w:val="none"/>
          <w:shd w:fill="auto" w:val="clear"/>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Rânduielile liturgice </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ș</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i tipiconale nu se modifică</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 în această perioadă în care slujbele se săvâr</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ș</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esc doar de către slujitorii biserice</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ș</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ti, fără participarea fizică a credincioşilor mireni. Astfel, în Vinerea Mare (17 aprilie 2020), seara, după slujba Prohodului Domnului, </w:t>
      </w:r>
      <w:r w:rsidDel="00000000" w:rsidR="00000000" w:rsidRPr="00000000">
        <w:rPr>
          <w:rFonts w:ascii="Book Antiqua" w:cs="Book Antiqua" w:eastAsia="Book Antiqua" w:hAnsi="Book Antiqua"/>
          <w:b w:val="0"/>
          <w:i w:val="1"/>
          <w:smallCaps w:val="0"/>
          <w:strike w:val="0"/>
          <w:color w:val="000000"/>
          <w:sz w:val="28"/>
          <w:szCs w:val="28"/>
          <w:u w:val="none"/>
          <w:shd w:fill="auto" w:val="clear"/>
          <w:vertAlign w:val="baseline"/>
          <w:rtl w:val="0"/>
        </w:rPr>
        <w:t xml:space="preserve">biserica va fi înconjurată o singură dată de către slujitorii biserice</w:t>
      </w:r>
      <w:r w:rsidDel="00000000" w:rsidR="00000000" w:rsidRPr="00000000">
        <w:rPr>
          <w:rFonts w:ascii="Cambria" w:cs="Cambria" w:eastAsia="Cambria" w:hAnsi="Cambria"/>
          <w:b w:val="0"/>
          <w:i w:val="1"/>
          <w:smallCaps w:val="0"/>
          <w:strike w:val="0"/>
          <w:color w:val="000000"/>
          <w:sz w:val="28"/>
          <w:szCs w:val="28"/>
          <w:u w:val="none"/>
          <w:shd w:fill="auto" w:val="clear"/>
          <w:vertAlign w:val="baseline"/>
          <w:rtl w:val="0"/>
        </w:rPr>
        <w:t xml:space="preserve">ș</w:t>
      </w:r>
      <w:r w:rsidDel="00000000" w:rsidR="00000000" w:rsidRPr="00000000">
        <w:rPr>
          <w:rFonts w:ascii="Book Antiqua" w:cs="Book Antiqua" w:eastAsia="Book Antiqua" w:hAnsi="Book Antiqua"/>
          <w:b w:val="0"/>
          <w:i w:val="1"/>
          <w:smallCaps w:val="0"/>
          <w:strike w:val="0"/>
          <w:color w:val="000000"/>
          <w:sz w:val="28"/>
          <w:szCs w:val="28"/>
          <w:u w:val="none"/>
          <w:shd w:fill="auto" w:val="clear"/>
          <w:vertAlign w:val="baseline"/>
          <w:rtl w:val="0"/>
        </w:rPr>
        <w:t xml:space="preserve">ti prezen</w:t>
      </w:r>
      <w:r w:rsidDel="00000000" w:rsidR="00000000" w:rsidRPr="00000000">
        <w:rPr>
          <w:rFonts w:ascii="Cambria" w:cs="Cambria" w:eastAsia="Cambria" w:hAnsi="Cambria"/>
          <w:b w:val="0"/>
          <w:i w:val="1"/>
          <w:smallCaps w:val="0"/>
          <w:strike w:val="0"/>
          <w:color w:val="000000"/>
          <w:sz w:val="28"/>
          <w:szCs w:val="28"/>
          <w:u w:val="none"/>
          <w:shd w:fill="auto" w:val="clear"/>
          <w:vertAlign w:val="baseline"/>
          <w:rtl w:val="0"/>
        </w:rPr>
        <w:t xml:space="preserve">ț</w:t>
      </w:r>
      <w:r w:rsidDel="00000000" w:rsidR="00000000" w:rsidRPr="00000000">
        <w:rPr>
          <w:rFonts w:ascii="Book Antiqua" w:cs="Book Antiqua" w:eastAsia="Book Antiqua" w:hAnsi="Book Antiqua"/>
          <w:b w:val="0"/>
          <w:i w:val="1"/>
          <w:smallCaps w:val="0"/>
          <w:strike w:val="0"/>
          <w:color w:val="000000"/>
          <w:sz w:val="28"/>
          <w:szCs w:val="28"/>
          <w:u w:val="none"/>
          <w:shd w:fill="auto" w:val="clear"/>
          <w:vertAlign w:val="baseline"/>
          <w:rtl w:val="0"/>
        </w:rPr>
        <w:t xml:space="preserve">i, dar fără participarea credincioşilor mireni</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Book Antiqua" w:cs="Book Antiqua" w:eastAsia="Book Antiqua" w:hAnsi="Book Antiqua"/>
          <w:i w:val="0"/>
          <w:smallCaps w:val="0"/>
          <w:strike w:val="0"/>
          <w:color w:val="000000"/>
          <w:sz w:val="28"/>
          <w:szCs w:val="28"/>
          <w:u w:val="none"/>
          <w:shd w:fill="auto" w:val="clear"/>
        </w:rPr>
      </w:pP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De asemenea,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slujba Învierii Domnului, la care anul acesta nu participă credincioşi mireni, va începe, potrivit tipicului, în afara lăcaşului de cult, la ora 00.00 din noapte, deoarece Învierea lui Hristos este temelia învierii tuturor oamenilor.</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 În acest sens, imediat după chemarea </w:t>
      </w:r>
      <w:r w:rsidDel="00000000" w:rsidR="00000000" w:rsidRPr="00000000">
        <w:rPr>
          <w:rFonts w:ascii="Book Antiqua" w:cs="Book Antiqua" w:eastAsia="Book Antiqua" w:hAnsi="Book Antiqua"/>
          <w:b w:val="0"/>
          <w:i w:val="1"/>
          <w:smallCaps w:val="0"/>
          <w:strike w:val="0"/>
          <w:color w:val="000000"/>
          <w:sz w:val="28"/>
          <w:szCs w:val="28"/>
          <w:u w:val="none"/>
          <w:shd w:fill="auto" w:val="clear"/>
          <w:vertAlign w:val="baseline"/>
          <w:rtl w:val="0"/>
        </w:rPr>
        <w:t xml:space="preserve">Veni</w:t>
      </w:r>
      <w:r w:rsidDel="00000000" w:rsidR="00000000" w:rsidRPr="00000000">
        <w:rPr>
          <w:rFonts w:ascii="Cambria" w:cs="Cambria" w:eastAsia="Cambria" w:hAnsi="Cambria"/>
          <w:b w:val="0"/>
          <w:i w:val="1"/>
          <w:smallCaps w:val="0"/>
          <w:strike w:val="0"/>
          <w:color w:val="000000"/>
          <w:sz w:val="28"/>
          <w:szCs w:val="28"/>
          <w:u w:val="none"/>
          <w:shd w:fill="auto" w:val="clear"/>
          <w:vertAlign w:val="baseline"/>
          <w:rtl w:val="0"/>
        </w:rPr>
        <w:t xml:space="preserve">ț</w:t>
      </w:r>
      <w:r w:rsidDel="00000000" w:rsidR="00000000" w:rsidRPr="00000000">
        <w:rPr>
          <w:rFonts w:ascii="Book Antiqua" w:cs="Book Antiqua" w:eastAsia="Book Antiqua" w:hAnsi="Book Antiqua"/>
          <w:b w:val="0"/>
          <w:i w:val="1"/>
          <w:smallCaps w:val="0"/>
          <w:strike w:val="0"/>
          <w:color w:val="000000"/>
          <w:sz w:val="28"/>
          <w:szCs w:val="28"/>
          <w:u w:val="none"/>
          <w:shd w:fill="auto" w:val="clear"/>
          <w:vertAlign w:val="baseline"/>
          <w:rtl w:val="0"/>
        </w:rPr>
        <w:t xml:space="preserve">i de primi</w:t>
      </w:r>
      <w:r w:rsidDel="00000000" w:rsidR="00000000" w:rsidRPr="00000000">
        <w:rPr>
          <w:rFonts w:ascii="Cambria" w:cs="Cambria" w:eastAsia="Cambria" w:hAnsi="Cambria"/>
          <w:b w:val="0"/>
          <w:i w:val="1"/>
          <w:smallCaps w:val="0"/>
          <w:strike w:val="0"/>
          <w:color w:val="000000"/>
          <w:sz w:val="28"/>
          <w:szCs w:val="28"/>
          <w:u w:val="none"/>
          <w:shd w:fill="auto" w:val="clear"/>
          <w:vertAlign w:val="baseline"/>
          <w:rtl w:val="0"/>
        </w:rPr>
        <w:t xml:space="preserve">ț</w:t>
      </w:r>
      <w:r w:rsidDel="00000000" w:rsidR="00000000" w:rsidRPr="00000000">
        <w:rPr>
          <w:rFonts w:ascii="Book Antiqua" w:cs="Book Antiqua" w:eastAsia="Book Antiqua" w:hAnsi="Book Antiqua"/>
          <w:b w:val="0"/>
          <w:i w:val="1"/>
          <w:smallCaps w:val="0"/>
          <w:strike w:val="0"/>
          <w:color w:val="000000"/>
          <w:sz w:val="28"/>
          <w:szCs w:val="28"/>
          <w:u w:val="none"/>
          <w:shd w:fill="auto" w:val="clear"/>
          <w:vertAlign w:val="baseline"/>
          <w:rtl w:val="0"/>
        </w:rPr>
        <w:t xml:space="preserve">i lumină!</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 şi cântarea </w:t>
      </w:r>
      <w:r w:rsidDel="00000000" w:rsidR="00000000" w:rsidRPr="00000000">
        <w:rPr>
          <w:rFonts w:ascii="Book Antiqua" w:cs="Book Antiqua" w:eastAsia="Book Antiqua" w:hAnsi="Book Antiqua"/>
          <w:b w:val="0"/>
          <w:i w:val="1"/>
          <w:smallCaps w:val="0"/>
          <w:strike w:val="0"/>
          <w:color w:val="000000"/>
          <w:sz w:val="28"/>
          <w:szCs w:val="28"/>
          <w:u w:val="none"/>
          <w:shd w:fill="auto" w:val="clear"/>
          <w:vertAlign w:val="baseline"/>
          <w:rtl w:val="0"/>
        </w:rPr>
        <w:t xml:space="preserve">Învierea Ta, Hristoase, Mântuitorule</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 se va citi Sfânta Evanghelie, se rosteşte binecuvântarea „</w:t>
      </w:r>
      <w:r w:rsidDel="00000000" w:rsidR="00000000" w:rsidRPr="00000000">
        <w:rPr>
          <w:rFonts w:ascii="Book Antiqua" w:cs="Book Antiqua" w:eastAsia="Book Antiqua" w:hAnsi="Book Antiqua"/>
          <w:b w:val="0"/>
          <w:i w:val="1"/>
          <w:smallCaps w:val="0"/>
          <w:strike w:val="0"/>
          <w:color w:val="000000"/>
          <w:sz w:val="28"/>
          <w:szCs w:val="28"/>
          <w:u w:val="none"/>
          <w:shd w:fill="auto" w:val="clear"/>
          <w:vertAlign w:val="baseline"/>
          <w:rtl w:val="0"/>
        </w:rPr>
        <w:t xml:space="preserve">Slavă Sintei...</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 după care clericii vor cânta de trei ori troparul </w:t>
      </w:r>
      <w:r w:rsidDel="00000000" w:rsidR="00000000" w:rsidRPr="00000000">
        <w:rPr>
          <w:rFonts w:ascii="Book Antiqua" w:cs="Book Antiqua" w:eastAsia="Book Antiqua" w:hAnsi="Book Antiqua"/>
          <w:b w:val="0"/>
          <w:i w:val="1"/>
          <w:smallCaps w:val="0"/>
          <w:strike w:val="0"/>
          <w:color w:val="000000"/>
          <w:sz w:val="28"/>
          <w:szCs w:val="28"/>
          <w:u w:val="none"/>
          <w:shd w:fill="auto" w:val="clear"/>
          <w:vertAlign w:val="baseline"/>
          <w:rtl w:val="0"/>
        </w:rPr>
        <w:t xml:space="preserve">Hristos a înviat!</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 se va cădi spre cele patru puncte cardinale şi se va rosti ectenia mare, </w:t>
      </w:r>
      <w:r w:rsidDel="00000000" w:rsidR="00000000" w:rsidRPr="00000000">
        <w:rPr>
          <w:rFonts w:ascii="Book Antiqua" w:cs="Book Antiqua" w:eastAsia="Book Antiqua" w:hAnsi="Book Antiqua"/>
          <w:b w:val="0"/>
          <w:i w:val="1"/>
          <w:smallCaps w:val="0"/>
          <w:strike w:val="0"/>
          <w:color w:val="000000"/>
          <w:sz w:val="28"/>
          <w:szCs w:val="28"/>
          <w:u w:val="none"/>
          <w:shd w:fill="auto" w:val="clear"/>
          <w:vertAlign w:val="baseline"/>
          <w:rtl w:val="0"/>
        </w:rPr>
        <w:t xml:space="preserve">apoi toţi clericii vor intra în biserică, pentru continuarea Canonului Învierii şi pentru săvârşirea Sfintei Liturghii</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Book Antiqua" w:cs="Book Antiqua" w:eastAsia="Book Antiqua" w:hAnsi="Book Antiqua"/>
          <w:i w:val="0"/>
          <w:smallCaps w:val="0"/>
          <w:strike w:val="0"/>
          <w:color w:val="000000"/>
          <w:sz w:val="28"/>
          <w:szCs w:val="28"/>
          <w:u w:val="none"/>
          <w:shd w:fill="auto" w:val="clear"/>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La ora 00.00 din noapte, în timp ce clopotele răsună la toate bisericile unde se săvâr</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ș</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e</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ș</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te slujba Învierii, credincio</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ș</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ii mireni, având candelele aprinse, pot ieşi la ferestre şi balcoane sau în cur</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ț</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ile caselor lor, adresându-se unul către altul, de la distan</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ț</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a de 2 m, cu salutul pascal </w:t>
      </w:r>
      <w:r w:rsidDel="00000000" w:rsidR="00000000" w:rsidRPr="00000000">
        <w:rPr>
          <w:rFonts w:ascii="Book Antiqua" w:cs="Book Antiqua" w:eastAsia="Book Antiqua" w:hAnsi="Book Antiqua"/>
          <w:b w:val="1"/>
          <w:i w:val="1"/>
          <w:smallCaps w:val="0"/>
          <w:strike w:val="0"/>
          <w:color w:val="000000"/>
          <w:sz w:val="28"/>
          <w:szCs w:val="28"/>
          <w:u w:val="none"/>
          <w:shd w:fill="auto" w:val="clear"/>
          <w:vertAlign w:val="baseline"/>
          <w:rtl w:val="0"/>
        </w:rPr>
        <w:t xml:space="preserve">Hristos a înviat!</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ș</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i răspunsul </w:t>
      </w:r>
      <w:r w:rsidDel="00000000" w:rsidR="00000000" w:rsidRPr="00000000">
        <w:rPr>
          <w:rFonts w:ascii="Book Antiqua" w:cs="Book Antiqua" w:eastAsia="Book Antiqua" w:hAnsi="Book Antiqua"/>
          <w:b w:val="1"/>
          <w:i w:val="1"/>
          <w:smallCaps w:val="0"/>
          <w:strike w:val="0"/>
          <w:color w:val="000000"/>
          <w:sz w:val="28"/>
          <w:szCs w:val="28"/>
          <w:u w:val="none"/>
          <w:shd w:fill="auto" w:val="clear"/>
          <w:vertAlign w:val="baseline"/>
          <w:rtl w:val="0"/>
        </w:rPr>
        <w:t xml:space="preserve">Adevărat a înviat!,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fără a deranja pe alţi vecini care nu doresc să participe la această sărbătoare.</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Book Antiqua" w:cs="Book Antiqua" w:eastAsia="Book Antiqua" w:hAnsi="Book Antiqua"/>
          <w:i w:val="0"/>
          <w:smallCaps w:val="0"/>
          <w:strike w:val="0"/>
          <w:color w:val="000000"/>
          <w:sz w:val="28"/>
          <w:szCs w:val="28"/>
          <w:u w:val="none"/>
          <w:shd w:fill="auto" w:val="clear"/>
        </w:rPr>
      </w:pP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În prima zi de Paşti, începând cu ora 06.00 diminea</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ț</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a, voluntarii din parohii vor putea oferi credincioşilor vârstnici şi bolnavi „Paştile”, precum şi pachete cu daruri alimentare de Paşti (ouă, cozonac, dulciuri etc.).</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Book Antiqua" w:cs="Book Antiqua" w:eastAsia="Book Antiqua" w:hAnsi="Book Antiqua"/>
          <w:i w:val="0"/>
          <w:smallCaps w:val="0"/>
          <w:strike w:val="0"/>
          <w:color w:val="000000"/>
          <w:sz w:val="28"/>
          <w:szCs w:val="28"/>
          <w:u w:val="none"/>
          <w:shd w:fill="auto" w:val="clear"/>
        </w:rPr>
      </w:pP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Tot în prima zi de Paşti, slujba Vecerniei sau „A doua Înviere”, se săvârşeşte în biserici</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 începând cu ora 12.00, dar fără participarea credincioşilor mireni.</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Book Antiqua" w:cs="Book Antiqua" w:eastAsia="Book Antiqua" w:hAnsi="Book Antiqua"/>
          <w:i w:val="0"/>
          <w:smallCaps w:val="0"/>
          <w:strike w:val="0"/>
          <w:color w:val="000000"/>
          <w:sz w:val="28"/>
          <w:szCs w:val="28"/>
          <w:u w:val="none"/>
          <w:shd w:fill="auto" w:val="clear"/>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Prezentele </w:t>
      </w:r>
      <w:r w:rsidDel="00000000" w:rsidR="00000000" w:rsidRPr="00000000">
        <w:rPr>
          <w:rFonts w:ascii="Book Antiqua" w:cs="Book Antiqua" w:eastAsia="Book Antiqua" w:hAnsi="Book Antiqua"/>
          <w:b w:val="1"/>
          <w:i w:val="1"/>
          <w:smallCaps w:val="0"/>
          <w:strike w:val="0"/>
          <w:color w:val="000000"/>
          <w:sz w:val="28"/>
          <w:szCs w:val="28"/>
          <w:u w:val="none"/>
          <w:shd w:fill="auto" w:val="clear"/>
          <w:vertAlign w:val="baseline"/>
          <w:rtl w:val="0"/>
        </w:rPr>
        <w:t xml:space="preserve">Îndrumări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completează recomandările Cancelariei Sfântului Sinod din 22 martie 2020</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 intitulate </w:t>
      </w:r>
      <w:r w:rsidDel="00000000" w:rsidR="00000000" w:rsidRPr="00000000">
        <w:rPr>
          <w:rFonts w:ascii="Book Antiqua" w:cs="Book Antiqua" w:eastAsia="Book Antiqua" w:hAnsi="Book Antiqua"/>
          <w:b w:val="0"/>
          <w:i w:val="1"/>
          <w:smallCaps w:val="0"/>
          <w:strike w:val="0"/>
          <w:color w:val="000000"/>
          <w:sz w:val="28"/>
          <w:szCs w:val="28"/>
          <w:u w:val="none"/>
          <w:shd w:fill="auto" w:val="clear"/>
          <w:vertAlign w:val="baseline"/>
          <w:rtl w:val="0"/>
        </w:rPr>
        <w:t xml:space="preserve">Noi măsuri privind slujbele </w:t>
      </w:r>
      <w:r w:rsidDel="00000000" w:rsidR="00000000" w:rsidRPr="00000000">
        <w:rPr>
          <w:rFonts w:ascii="Cambria" w:cs="Cambria" w:eastAsia="Cambria" w:hAnsi="Cambria"/>
          <w:b w:val="0"/>
          <w:i w:val="1"/>
          <w:smallCaps w:val="0"/>
          <w:strike w:val="0"/>
          <w:color w:val="000000"/>
          <w:sz w:val="28"/>
          <w:szCs w:val="28"/>
          <w:u w:val="none"/>
          <w:shd w:fill="auto" w:val="clear"/>
          <w:vertAlign w:val="baseline"/>
          <w:rtl w:val="0"/>
        </w:rPr>
        <w:t xml:space="preserve">ș</w:t>
      </w:r>
      <w:r w:rsidDel="00000000" w:rsidR="00000000" w:rsidRPr="00000000">
        <w:rPr>
          <w:rFonts w:ascii="Book Antiqua" w:cs="Book Antiqua" w:eastAsia="Book Antiqua" w:hAnsi="Book Antiqua"/>
          <w:b w:val="0"/>
          <w:i w:val="1"/>
          <w:smallCaps w:val="0"/>
          <w:strike w:val="0"/>
          <w:color w:val="000000"/>
          <w:sz w:val="28"/>
          <w:szCs w:val="28"/>
          <w:u w:val="none"/>
          <w:shd w:fill="auto" w:val="clear"/>
          <w:vertAlign w:val="baseline"/>
          <w:rtl w:val="0"/>
        </w:rPr>
        <w:t xml:space="preserve">i activită</w:t>
      </w:r>
      <w:r w:rsidDel="00000000" w:rsidR="00000000" w:rsidRPr="00000000">
        <w:rPr>
          <w:rFonts w:ascii="Cambria" w:cs="Cambria" w:eastAsia="Cambria" w:hAnsi="Cambria"/>
          <w:b w:val="0"/>
          <w:i w:val="1"/>
          <w:smallCaps w:val="0"/>
          <w:strike w:val="0"/>
          <w:color w:val="000000"/>
          <w:sz w:val="28"/>
          <w:szCs w:val="28"/>
          <w:u w:val="none"/>
          <w:shd w:fill="auto" w:val="clear"/>
          <w:vertAlign w:val="baseline"/>
          <w:rtl w:val="0"/>
        </w:rPr>
        <w:t xml:space="preserve">ț</w:t>
      </w:r>
      <w:r w:rsidDel="00000000" w:rsidR="00000000" w:rsidRPr="00000000">
        <w:rPr>
          <w:rFonts w:ascii="Book Antiqua" w:cs="Book Antiqua" w:eastAsia="Book Antiqua" w:hAnsi="Book Antiqua"/>
          <w:b w:val="0"/>
          <w:i w:val="1"/>
          <w:smallCaps w:val="0"/>
          <w:strike w:val="0"/>
          <w:color w:val="000000"/>
          <w:sz w:val="28"/>
          <w:szCs w:val="28"/>
          <w:u w:val="none"/>
          <w:shd w:fill="auto" w:val="clear"/>
          <w:vertAlign w:val="baseline"/>
          <w:rtl w:val="0"/>
        </w:rPr>
        <w:t xml:space="preserve">ile sociale biserice</w:t>
      </w:r>
      <w:r w:rsidDel="00000000" w:rsidR="00000000" w:rsidRPr="00000000">
        <w:rPr>
          <w:rFonts w:ascii="Cambria" w:cs="Cambria" w:eastAsia="Cambria" w:hAnsi="Cambria"/>
          <w:b w:val="0"/>
          <w:i w:val="1"/>
          <w:smallCaps w:val="0"/>
          <w:strike w:val="0"/>
          <w:color w:val="000000"/>
          <w:sz w:val="28"/>
          <w:szCs w:val="28"/>
          <w:u w:val="none"/>
          <w:shd w:fill="auto" w:val="clear"/>
          <w:vertAlign w:val="baseline"/>
          <w:rtl w:val="0"/>
        </w:rPr>
        <w:t xml:space="preserve">ș</w:t>
      </w:r>
      <w:r w:rsidDel="00000000" w:rsidR="00000000" w:rsidRPr="00000000">
        <w:rPr>
          <w:rFonts w:ascii="Book Antiqua" w:cs="Book Antiqua" w:eastAsia="Book Antiqua" w:hAnsi="Book Antiqua"/>
          <w:b w:val="0"/>
          <w:i w:val="1"/>
          <w:smallCaps w:val="0"/>
          <w:strike w:val="0"/>
          <w:color w:val="000000"/>
          <w:sz w:val="28"/>
          <w:szCs w:val="28"/>
          <w:u w:val="none"/>
          <w:shd w:fill="auto" w:val="clear"/>
          <w:vertAlign w:val="baseline"/>
          <w:rtl w:val="0"/>
        </w:rPr>
        <w:t xml:space="preserve">ti. </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Book Antiqua" w:cs="Book Antiqua" w:eastAsia="Book Antiqua" w:hAnsi="Book Antiqua"/>
          <w:i w:val="0"/>
          <w:smallCaps w:val="0"/>
          <w:strike w:val="0"/>
          <w:color w:val="000000"/>
          <w:sz w:val="28"/>
          <w:szCs w:val="28"/>
          <w:u w:val="none"/>
          <w:shd w:fill="auto" w:val="clear"/>
        </w:rPr>
      </w:pP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Orice act de indisciplină a clericilor (ierarhi, preoţi şi diaconi) sau a credincioşilor mireni afectează negativ imaginea Bisericii în societate</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 deoarece, în timpul stării de urgen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ț</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ă, toţi avem obligaţia de a respecta dispoziţiile autorităţilor de stat, în caz contrar, vom suporta sancţiunile prevăzute de lege.</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Book Antiqua" w:cs="Book Antiqua" w:eastAsia="Book Antiqua" w:hAnsi="Book Antiqua"/>
          <w:i w:val="0"/>
          <w:smallCaps w:val="0"/>
          <w:strike w:val="0"/>
          <w:color w:val="000000"/>
          <w:sz w:val="28"/>
          <w:szCs w:val="28"/>
          <w:u w:val="none"/>
          <w:shd w:fill="auto" w:val="clear"/>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 Să ne rugăm lui Dumnezeu, Maicii Domnului şi tuturor sfinţilor ca starea aceasta de grea încercare cauzată de pandemia actuală să înceteze cât mai curând!</w:t>
      </w:r>
      <w:r w:rsidDel="00000000" w:rsidR="00000000" w:rsidRPr="00000000">
        <w:rPr>
          <w:rtl w:val="0"/>
        </w:rPr>
      </w:r>
    </w:p>
    <w:p w:rsidR="00000000" w:rsidDel="00000000" w:rsidP="00000000" w:rsidRDefault="00000000" w:rsidRPr="00000000" w14:paraId="00000019">
      <w:pPr>
        <w:jc w:val="right"/>
        <w:rPr>
          <w:rFonts w:ascii="Book Antiqua" w:cs="Book Antiqua" w:eastAsia="Book Antiqua" w:hAnsi="Book Antiqua"/>
          <w:b w:val="0"/>
          <w:sz w:val="28"/>
          <w:szCs w:val="28"/>
          <w:vertAlign w:val="baseline"/>
        </w:rPr>
      </w:pPr>
      <w:r w:rsidDel="00000000" w:rsidR="00000000" w:rsidRPr="00000000">
        <w:rPr>
          <w:rtl w:val="0"/>
        </w:rPr>
      </w:r>
    </w:p>
    <w:p w:rsidR="00000000" w:rsidDel="00000000" w:rsidP="00000000" w:rsidRDefault="00000000" w:rsidRPr="00000000" w14:paraId="0000001A">
      <w:pPr>
        <w:jc w:val="right"/>
        <w:rPr>
          <w:rFonts w:ascii="Book Antiqua" w:cs="Book Antiqua" w:eastAsia="Book Antiqua" w:hAnsi="Book Antiqua"/>
          <w:b w:val="0"/>
          <w:sz w:val="28"/>
          <w:szCs w:val="28"/>
          <w:vertAlign w:val="baseline"/>
        </w:rPr>
      </w:pPr>
      <w:r w:rsidDel="00000000" w:rsidR="00000000" w:rsidRPr="00000000">
        <w:rPr>
          <w:rtl w:val="0"/>
        </w:rPr>
      </w:r>
    </w:p>
    <w:p w:rsidR="00000000" w:rsidDel="00000000" w:rsidP="00000000" w:rsidRDefault="00000000" w:rsidRPr="00000000" w14:paraId="0000001B">
      <w:pPr>
        <w:jc w:val="right"/>
        <w:rPr>
          <w:rFonts w:ascii="Book Antiqua" w:cs="Book Antiqua" w:eastAsia="Book Antiqua" w:hAnsi="Book Antiqua"/>
          <w:b w:val="0"/>
          <w:sz w:val="28"/>
          <w:szCs w:val="28"/>
          <w:vertAlign w:val="baseline"/>
        </w:rPr>
      </w:pPr>
      <w:r w:rsidDel="00000000" w:rsidR="00000000" w:rsidRPr="00000000">
        <w:rPr>
          <w:rtl w:val="0"/>
        </w:rPr>
      </w:r>
    </w:p>
    <w:p w:rsidR="00000000" w:rsidDel="00000000" w:rsidP="00000000" w:rsidRDefault="00000000" w:rsidRPr="00000000" w14:paraId="0000001C">
      <w:pPr>
        <w:jc w:val="right"/>
        <w:rPr>
          <w:rFonts w:ascii="Book Antiqua" w:cs="Book Antiqua" w:eastAsia="Book Antiqua" w:hAnsi="Book Antiqua"/>
          <w:b w:val="0"/>
          <w:sz w:val="28"/>
          <w:szCs w:val="28"/>
          <w:vertAlign w:val="baseline"/>
        </w:rPr>
      </w:pPr>
      <w:r w:rsidDel="00000000" w:rsidR="00000000" w:rsidRPr="00000000">
        <w:rPr>
          <w:rFonts w:ascii="Book Antiqua" w:cs="Book Antiqua" w:eastAsia="Book Antiqua" w:hAnsi="Book Antiqua"/>
          <w:b w:val="1"/>
          <w:sz w:val="28"/>
          <w:szCs w:val="28"/>
          <w:vertAlign w:val="baseline"/>
          <w:rtl w:val="0"/>
        </w:rPr>
        <w:t xml:space="preserve">Cancelaria Sfântului Sinod</w:t>
      </w:r>
      <w:r w:rsidDel="00000000" w:rsidR="00000000" w:rsidRPr="00000000">
        <w:rPr>
          <w:rtl w:val="0"/>
        </w:rPr>
      </w:r>
    </w:p>
    <w:p w:rsidR="00000000" w:rsidDel="00000000" w:rsidP="00000000" w:rsidRDefault="00000000" w:rsidRPr="00000000" w14:paraId="0000001D">
      <w:pPr>
        <w:jc w:val="right"/>
        <w:rPr>
          <w:rFonts w:ascii="Book Antiqua" w:cs="Book Antiqua" w:eastAsia="Book Antiqua" w:hAnsi="Book Antiqua"/>
          <w:i w:val="0"/>
          <w:sz w:val="28"/>
          <w:szCs w:val="28"/>
          <w:vertAlign w:val="baseline"/>
        </w:rPr>
      </w:pPr>
      <w:r w:rsidDel="00000000" w:rsidR="00000000" w:rsidRPr="00000000">
        <w:rPr>
          <w:rFonts w:ascii="Book Antiqua" w:cs="Book Antiqua" w:eastAsia="Book Antiqua" w:hAnsi="Book Antiqua"/>
          <w:i w:val="1"/>
          <w:sz w:val="28"/>
          <w:szCs w:val="28"/>
          <w:vertAlign w:val="baseline"/>
          <w:rtl w:val="0"/>
        </w:rPr>
        <w:t xml:space="preserve">miercuri, 08 aprilie 2020</w:t>
      </w:r>
      <w:r w:rsidDel="00000000" w:rsidR="00000000" w:rsidRPr="00000000">
        <w:rPr>
          <w:rtl w:val="0"/>
        </w:rPr>
      </w:r>
    </w:p>
    <w:p w:rsidR="00000000" w:rsidDel="00000000" w:rsidP="00000000" w:rsidRDefault="00000000" w:rsidRPr="00000000" w14:paraId="0000001E">
      <w:pPr>
        <w:spacing w:line="276" w:lineRule="auto"/>
        <w:jc w:val="right"/>
        <w:rPr>
          <w:rFonts w:ascii="Georgia" w:cs="Georgia" w:eastAsia="Georgia" w:hAnsi="Georgia"/>
          <w:sz w:val="25"/>
          <w:szCs w:val="25"/>
          <w:vertAlign w:val="baseline"/>
        </w:rPr>
      </w:pPr>
      <w:r w:rsidDel="00000000" w:rsidR="00000000" w:rsidRPr="00000000">
        <w:rPr>
          <w:rtl w:val="0"/>
        </w:rPr>
      </w:r>
    </w:p>
    <w:sectPr>
      <w:headerReference r:id="rId8" w:type="default"/>
      <w:footerReference r:id="rId9" w:type="default"/>
      <w:pgSz w:h="16840" w:w="11907"/>
      <w:pgMar w:bottom="993" w:top="426" w:left="1276" w:right="992" w:header="851" w:footer="85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Switce"/>
  <w:font w:name="Georgia"/>
  <w:font w:name="Times New Roman"/>
  <w:font w:name="Book Antiqua"/>
  <w:font w:name="Cambria"/>
  <w:font w:name="Constant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Switce" w:cs="Switce" w:eastAsia="Switce" w:hAnsi="Switce"/>
        <w:b w:val="0"/>
        <w:i w:val="0"/>
        <w:smallCaps w:val="0"/>
        <w:strike w:val="0"/>
        <w:color w:val="000000"/>
        <w:sz w:val="24"/>
        <w:szCs w:val="24"/>
        <w:u w:val="none"/>
        <w:shd w:fill="auto" w:val="clear"/>
        <w:vertAlign w:val="baseline"/>
      </w:rPr>
    </w:pPr>
    <w:r w:rsidDel="00000000" w:rsidR="00000000" w:rsidRPr="00000000">
      <w:rPr>
        <w:rFonts w:ascii="Switce" w:cs="Switce" w:eastAsia="Switce" w:hAnsi="Switce"/>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Switce" w:cs="Switce" w:eastAsia="Switce" w:hAnsi="Switc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360" w:lineRule="auto"/>
      <w:ind w:left="0" w:right="0" w:firstLine="0"/>
      <w:jc w:val="center"/>
      <w:rPr>
        <w:rFonts w:ascii="Constantia" w:cs="Constantia" w:eastAsia="Constantia" w:hAnsi="Constant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witce" w:cs="Switce" w:eastAsia="Switce" w:hAnsi="Switce"/>
        <w:sz w:val="24"/>
        <w:szCs w:val="24"/>
        <w:lang w:val="ro-R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