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hAnsi="Arial"/>
        </w:rPr>
        <w:t xml:space="preserve">Feribot NAUFRAGIAT în Bangladesh: Peste 100 de persoane sunt date dispărute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"Feribotul transporta un număr excesiv de pasageri, iar râul era agitat"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Un feribot cu aproximativ 200 de persoane al bord s-a răsturnat luni pe un râu din centrul Bangladeshului, au anunțat reprezentanți ai poliției și administrației locale, relatează AFP și Reuters.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"Feribotul transporta un număr excesiv de pasageri, iar râul era agitat", a declarat pentru AFP șeful poliției locale, Tofazzal Hossain, adăugând că aproximativ 50 de supraviețuitori au fost scoși din apă și că peste 100 de oameni sunt dați dispăruți. </w:t>
      </w:r>
    </w:p>
    <w:p>
      <w:pPr>
        <w:pStyle w:val="style0"/>
      </w:pPr>
      <w:r>
        <w:rPr>
          <w:rFonts w:ascii="Arial" w:hAnsi="Arial"/>
        </w:rPr>
        <w:t xml:space="preserve">Feribotul s-a răsturnat pe râul Padma, în apropiere de districtul Munshiganj, la aproximativ 30 km sud-vest de capitala Dhaka, a precizat pentru Reuters șeful administrației districtului. </w:t>
      </w:r>
    </w:p>
    <w:p>
      <w:pPr>
        <w:pStyle w:val="style0"/>
      </w:pPr>
      <w:r>
        <w:rPr>
          <w:rFonts w:ascii="Arial" w:hAnsi="Arial"/>
        </w:rPr>
        <w:t xml:space="preserve">Mohammad Saiful Hasan Badal, comisar-adjunct al districtului, a spus că 44 de pasageri au fost salvați de pe vas, identificat ca Pinak-6. </w:t>
      </w:r>
    </w:p>
    <w:p>
      <w:pPr>
        <w:pStyle w:val="style0"/>
      </w:pPr>
      <w:r>
        <w:rPr>
          <w:rFonts w:ascii="Arial" w:hAnsi="Arial"/>
        </w:rPr>
        <w:t xml:space="preserve">Echipe ale Autorității pentru Transportul Naval din Bangladesh și ale Armatei sunt angajate în operațiunea de salvare.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C.A. </w:t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en-US"/>
    </w:rPr>
  </w:style>
  <w:style w:styleId="style1" w:type="paragraph">
    <w:name w:val="Heading 1"/>
    <w:basedOn w:val="style15"/>
    <w:next w:val="style16"/>
    <w:pPr>
      <w:outlineLvl w:val="0"/>
    </w:pPr>
    <w:rPr>
      <w:sz w:val="48"/>
      <w:b/>
      <w:szCs w:val="48"/>
      <w:bCs/>
      <w:rFonts w:ascii="Times New Roman" w:cs="DejaVu Sans" w:eastAsia="DejaVu Sans" w:hAnsi="Times New Roman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2014-08-04T12:56:44.00Z</dcterms:created>
  <dc:creator>Camelia Ailenei</dc:creator>
  <cp:revision>0</cp:revision>
</cp:coreProperties>
</file>